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1" w:rsidRDefault="00F36A21"/>
    <w:p w:rsidR="00F36A21" w:rsidRPr="00FB567F" w:rsidRDefault="00F36A21" w:rsidP="00F36A21">
      <w:pPr>
        <w:jc w:val="right"/>
        <w:rPr>
          <w:rFonts w:ascii="Times New Roman" w:hAnsi="Times New Roman" w:cs="Times New Roman"/>
          <w:sz w:val="24"/>
          <w:szCs w:val="24"/>
        </w:rPr>
      </w:pPr>
      <w:r w:rsidRPr="00FB567F">
        <w:rPr>
          <w:rFonts w:ascii="Times New Roman" w:hAnsi="Times New Roman" w:cs="Times New Roman"/>
          <w:sz w:val="24"/>
          <w:szCs w:val="24"/>
        </w:rPr>
        <w:t>Załącznik nr 2</w:t>
      </w:r>
    </w:p>
    <w:p w:rsidR="00F36A21" w:rsidRPr="00FB567F" w:rsidRDefault="00F36A21">
      <w:pPr>
        <w:rPr>
          <w:rFonts w:ascii="Times New Roman" w:hAnsi="Times New Roman" w:cs="Times New Roman"/>
          <w:sz w:val="24"/>
          <w:szCs w:val="24"/>
        </w:rPr>
      </w:pPr>
    </w:p>
    <w:p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zawarta w dniu ………………………….. w Działoszycach pomiędzy Gminą Działoszyce z siedzibą 28-440 Działoszyce, ul. Skalbmierska 5, zwanym dalej „Zamawiającym” reprezentowaną przez:</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 Burmistrza </w:t>
      </w:r>
      <w:r w:rsidR="00AC1882">
        <w:rPr>
          <w:rFonts w:ascii="Times New Roman" w:hAnsi="Times New Roman" w:cs="Times New Roman"/>
          <w:sz w:val="24"/>
          <w:szCs w:val="24"/>
        </w:rPr>
        <w:t>Miasta i Gminy Stanisława Poradę</w:t>
      </w:r>
      <w:r w:rsidRP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kontrasygnacie - Skarbnika Gminy – Annę Nowak</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a: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REGON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NIP: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reprezentowaną przez: …………………………………………………………………………………….</w:t>
      </w:r>
    </w:p>
    <w:p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rsidR="00E50FA5" w:rsidRPr="00887C89"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887C89">
        <w:rPr>
          <w:rFonts w:ascii="Times New Roman" w:hAnsi="Times New Roman" w:cs="Times New Roman"/>
          <w:sz w:val="24"/>
          <w:szCs w:val="24"/>
        </w:rPr>
        <w:t>:</w:t>
      </w:r>
      <w:r w:rsidRPr="00887C89">
        <w:rPr>
          <w:rFonts w:ascii="Times New Roman" w:hAnsi="Times New Roman" w:cs="Times New Roman"/>
          <w:b/>
          <w:color w:val="000000" w:themeColor="text1"/>
          <w:sz w:val="24"/>
          <w:szCs w:val="24"/>
        </w:rPr>
        <w:t xml:space="preserve"> </w:t>
      </w:r>
      <w:r w:rsidR="00887C89" w:rsidRPr="00887C89">
        <w:rPr>
          <w:rFonts w:ascii="Times New Roman" w:hAnsi="Times New Roman" w:cs="Times New Roman"/>
          <w:b/>
          <w:sz w:val="24"/>
          <w:szCs w:val="24"/>
        </w:rPr>
        <w:t>Modernizacja ulicy Stawisko w Działoszycach</w:t>
      </w:r>
      <w:r w:rsidR="00887C89" w:rsidRPr="00887C89">
        <w:rPr>
          <w:rFonts w:ascii="Times New Roman" w:hAnsi="Times New Roman" w:cs="Times New Roman"/>
          <w:b/>
          <w:color w:val="000000" w:themeColor="text1"/>
          <w:sz w:val="24"/>
          <w:szCs w:val="24"/>
        </w:rPr>
        <w:t xml:space="preserve"> </w:t>
      </w:r>
      <w:r w:rsidRPr="00887C89">
        <w:rPr>
          <w:rFonts w:ascii="Times New Roman" w:hAnsi="Times New Roman" w:cs="Times New Roman"/>
          <w:b/>
          <w:color w:val="000000" w:themeColor="text1"/>
          <w:sz w:val="24"/>
          <w:szCs w:val="24"/>
        </w:rPr>
        <w:t>„</w:t>
      </w:r>
    </w:p>
    <w:p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Zadanie inwestycyjne obejmuje</w:t>
      </w:r>
    </w:p>
    <w:p w:rsidR="00A85FE0" w:rsidRDefault="00A85FE0" w:rsidP="00EA3760">
      <w:pPr>
        <w:pStyle w:val="Akapitzlist"/>
        <w:numPr>
          <w:ilvl w:val="0"/>
          <w:numId w:val="1"/>
        </w:numPr>
        <w:spacing w:line="360" w:lineRule="auto"/>
        <w:rPr>
          <w:rFonts w:ascii="Times New Roman" w:hAnsi="Times New Roman" w:cs="Times New Roman"/>
          <w:bCs/>
          <w:sz w:val="24"/>
          <w:szCs w:val="24"/>
        </w:rPr>
      </w:pPr>
      <w:r w:rsidRPr="00B443FB">
        <w:rPr>
          <w:rFonts w:ascii="Times New Roman" w:hAnsi="Times New Roman" w:cs="Times New Roman"/>
          <w:sz w:val="24"/>
          <w:szCs w:val="24"/>
        </w:rPr>
        <w:t>Remont nawierzchni ulicy Stawisko</w:t>
      </w:r>
      <w:r>
        <w:rPr>
          <w:rFonts w:ascii="Times New Roman" w:hAnsi="Times New Roman" w:cs="Times New Roman"/>
          <w:bCs/>
          <w:sz w:val="24"/>
          <w:szCs w:val="24"/>
        </w:rPr>
        <w:t xml:space="preserve"> </w:t>
      </w:r>
    </w:p>
    <w:p w:rsidR="00EA3760" w:rsidRPr="00FB567F" w:rsidRDefault="00EA3760" w:rsidP="00EA3760">
      <w:pPr>
        <w:pStyle w:val="Akapitzlist"/>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Przebudowa drogi poprzez budowę sieci elektroenergetycznej do 1kV polegającej na budowie oświetlenia ulicznego oraz budowie chodnika łączącego Plac Targowy z ulicą Stawisko</w:t>
      </w:r>
      <w:r w:rsidRPr="00FB567F">
        <w:rPr>
          <w:rFonts w:ascii="Times New Roman" w:hAnsi="Times New Roman" w:cs="Times New Roman"/>
          <w:bCs/>
          <w:sz w:val="24"/>
          <w:szCs w:val="24"/>
        </w:rPr>
        <w:t>.</w:t>
      </w:r>
      <w:r>
        <w:rPr>
          <w:rFonts w:ascii="Times New Roman" w:hAnsi="Times New Roman" w:cs="Times New Roman"/>
          <w:bCs/>
          <w:sz w:val="24"/>
          <w:szCs w:val="24"/>
        </w:rPr>
        <w:t xml:space="preserve"> </w:t>
      </w:r>
    </w:p>
    <w:p w:rsidR="00EA3760" w:rsidRPr="00FB567F" w:rsidRDefault="00EA3760" w:rsidP="00E50FA5">
      <w:pPr>
        <w:pStyle w:val="Akapitzlist"/>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Budowa sieci wodociągowej</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bCs/>
          <w:sz w:val="24"/>
          <w:szCs w:val="24"/>
        </w:rPr>
        <w:lastRenderedPageBreak/>
        <w:t xml:space="preserve">Dokładny zakres prac został ujęty w SWIZ oraz załączonej do SWIZ dokumentacji projektowej. </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xml:space="preserve">§ 2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budowlanym, zasadami wiedzy i sztuki budowlanej, wskazaną przez Zamawiającego dokumentacją techniczną oraz dokumentacją przetargową. </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Wprowadzenie Kierownika budowy ze strony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5. Wykonawca zobowiązuje się zabezpieczyć, oznaczyć roboty oraz dbać o stan techniczny i prawidłowość oznakowania przez cały czas trwania realizacji zadania. Wykonawca ponosi pełną odpowiedzialność za teren budowy od chwili przejęcia placu budowy.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6. Wykonawca we własnym zakresie zorganizuje zaplecze budowy i zaopatrzenie w niezbędne do prawidłowej realizacji zadania media oraz zapewni odpowiedni sprzęt i pracowników.</w:t>
      </w:r>
    </w:p>
    <w:p w:rsidR="00EA3760"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7. Zabezpieczenie i dostarczenie we własnym zakresie na plac budowy kompletu materiałów i urządzeń niezbędnych do wykonania przedmiotu umowy.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8. Materiały, o których mowa w pkt. 7 powinny odpowiadać wymogom wyrobów dopuszczonych do obrotu i stosowania w budownictwie określonym w art. 10 ustawy Prawo Budowlane, wymogom SIWZ oraz SST. 9. Na każde żądanie przedstawicieli Zamawiającego, Wykonawca obowiązany jest okazać w stosunku do wskazanych materiałów: certyfikat zgodności z Polską Normą lub aprobatę techniczną i załączyć wymagane dokumenty do dokumentacji odbiorowej.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10. Ponoszenie odpowiedzialności wobec osób trzecich za wszelkie szkody spowodowane na budowie w związku z prowadzonymi robotami.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11. Stała współpraca z Zamawiającym w zakresie realizacji przedmiotu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12. Usunięcie na własny koszt wad i usterek stwierdzonych przy odbiorze.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13.Uporządkowanie terenu budowy po zakończeniu prac stanowi koszt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14. Po wykonaniu przedmiotu zamówienia sporządzenie dokumentacji powykonawczej.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15. Ponoszenie kosztów zużycia mediów.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16. Wykonawca podejmie odpowiednie środki w celu zabezpieczenia dróg prowadzących na plac budowy przed zniszczeniem spowodowanym środkami transportowymi oraz należytego ich utrzymania w czystości. </w:t>
      </w:r>
    </w:p>
    <w:p w:rsidR="00F36A21"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17. Wykonawca jest zobowiązany do udziału w odbiorze końcowym robót.</w:t>
      </w:r>
    </w:p>
    <w:p w:rsidR="00E50FA5" w:rsidRDefault="00E50FA5">
      <w:pPr>
        <w:rPr>
          <w:rFonts w:ascii="Times New Roman" w:hAnsi="Times New Roman" w:cs="Times New Roman"/>
          <w:sz w:val="24"/>
          <w:szCs w:val="24"/>
        </w:rPr>
      </w:pPr>
      <w:r w:rsidRPr="00FB567F">
        <w:rPr>
          <w:rFonts w:ascii="Times New Roman" w:hAnsi="Times New Roman" w:cs="Times New Roman"/>
          <w:sz w:val="24"/>
          <w:szCs w:val="24"/>
        </w:rPr>
        <w:t>18.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EA3760" w:rsidRPr="00FB567F" w:rsidRDefault="00EA3760">
      <w:pPr>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color w:val="0D0D0D"/>
          <w:sz w:val="24"/>
          <w:szCs w:val="24"/>
        </w:rPr>
        <w:t>Wykonawca zobowiązany jest do pozyskania wszelkiego rodzaju wymaganych do wykonania prac pozwoleń na własny koszt i we własnym zakresie.</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1.Przekazanie Wykonawcy placu budowy w terminie 7 dni od daty podpisania umowy; 2. Zapewnienie nadzoru nad robotami w sposób gwarantujący ciągłość realizacji robót; 3. Odebranie robót zanikających i ulegających zakryciu z wyjątkiem tych, które zostały wykonane niezgodnie z wymogami technicznymi </w:t>
      </w:r>
      <w:r w:rsidRPr="00FB567F">
        <w:rPr>
          <w:rFonts w:ascii="Times New Roman" w:hAnsi="Times New Roman" w:cs="Times New Roman"/>
          <w:sz w:val="24"/>
          <w:szCs w:val="24"/>
        </w:rPr>
        <w:lastRenderedPageBreak/>
        <w:t>lub postanowieniami umowy. 4. Przeprowadzenie odbioru robót na zasadach określonych w §7.</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rsidR="00782AF1"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1..Termin realizacji zleconych do wykonania prac ustala się do dnia </w:t>
      </w:r>
    </w:p>
    <w:p w:rsidR="00782AF1" w:rsidRDefault="00EA3760" w:rsidP="00EA3760">
      <w:pPr>
        <w:rPr>
          <w:rFonts w:ascii="Times New Roman" w:hAnsi="Times New Roman" w:cs="Times New Roman"/>
          <w:sz w:val="24"/>
          <w:szCs w:val="24"/>
        </w:rPr>
      </w:pPr>
      <w:r>
        <w:rPr>
          <w:rFonts w:ascii="Times New Roman" w:hAnsi="Times New Roman" w:cs="Times New Roman"/>
          <w:sz w:val="24"/>
          <w:szCs w:val="24"/>
        </w:rPr>
        <w:t>Do 31.03.2021r.</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Za termin zakończenia przyjmuje się pisemne zgłoszenie Zamawiającemu przez Wykonawcę gotowości do odbioru przedmiotu umowy. Zgłoszenie gotowości do odbioru winno być potwierdzone przez Inspektora nadzoru zgodnie z przepisami określonymi w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Wystąpienia nietypowych warunków atmosferycznych, mających istotny wpływ na prowadzenie robót budowlanych zgodnie z technologią ich wykonania.</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a) Potwierdzenie przez Inspektora nadzoru zakończenia robót i sprawdzenie kompletności i prawidłowości dokumentów odbiorowych nastąpi w ciągu 3 dni od daty zgłoszenia Inspektorowi nadzoru przez kierownika budowy gotowości do odbioru.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b) Rozpoczęcie odbioru końcowego pr</w:t>
      </w:r>
      <w:r w:rsidR="00A85FE0">
        <w:rPr>
          <w:rFonts w:ascii="Times New Roman" w:hAnsi="Times New Roman" w:cs="Times New Roman"/>
          <w:sz w:val="24"/>
          <w:szCs w:val="24"/>
        </w:rPr>
        <w:t>zedmiotu umowy nastąpi w ciągu 7</w:t>
      </w:r>
      <w:r w:rsidRPr="00FB567F">
        <w:rPr>
          <w:rFonts w:ascii="Times New Roman" w:hAnsi="Times New Roman" w:cs="Times New Roman"/>
          <w:sz w:val="24"/>
          <w:szCs w:val="24"/>
        </w:rPr>
        <w:t xml:space="preserve"> dni od dnia złożenia u Zamawiającego kompletnych dokumentów odbiorowych oraz pisemnego zgłoszenia o zakończeniu robót potwierdzonego przez Inspektora nadzoru.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c) Czynności odbioru końcowego</w:t>
      </w:r>
      <w:r w:rsidR="00A85FE0">
        <w:rPr>
          <w:rFonts w:ascii="Times New Roman" w:hAnsi="Times New Roman" w:cs="Times New Roman"/>
          <w:sz w:val="24"/>
          <w:szCs w:val="24"/>
        </w:rPr>
        <w:t xml:space="preserve"> zostaną zakończone w terminie 7</w:t>
      </w:r>
      <w:r w:rsidRPr="00FB567F">
        <w:rPr>
          <w:rFonts w:ascii="Times New Roman" w:hAnsi="Times New Roman" w:cs="Times New Roman"/>
          <w:sz w:val="24"/>
          <w:szCs w:val="24"/>
        </w:rPr>
        <w:t xml:space="preserve"> dni od daty ich rozpoczęcia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d)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e) Po sprawdzeniu kompletności i prawidłowości dokumentów odbiorowych Wykonawca zobowiązany jest zgłosić Zamawiającemu gotowość do odbioru. Pismo zawierające zgłoszenie do odbioru końcowego winno być potwierdzone przez Inspektora nadzoru.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f) Dokumentem odbioru będzie spisany protokół</w:t>
      </w:r>
      <w:r w:rsidR="00782AF1">
        <w:rPr>
          <w:rFonts w:ascii="Times New Roman" w:hAnsi="Times New Roman" w:cs="Times New Roman"/>
          <w:sz w:val="24"/>
          <w:szCs w:val="24"/>
        </w:rPr>
        <w:t xml:space="preserve"> </w:t>
      </w:r>
      <w:r w:rsidRPr="00FB567F">
        <w:rPr>
          <w:rFonts w:ascii="Times New Roman" w:hAnsi="Times New Roman" w:cs="Times New Roman"/>
          <w:sz w:val="24"/>
          <w:szCs w:val="24"/>
        </w:rPr>
        <w:t xml:space="preserve"> zawierający wszystkie ustalenia w toku odbioru.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g) Jeżeli odbiór końcowy przez Zamawiającego nastąpi bezusterkowym protokołem odbioru, za datę zakończenia robót budowlanych i wykonania umowy w tym zakresie uważa się datę zgłoszenia gotowości do odbioru przez Wykonawcę,</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h)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i)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j) Żądając usunięcia stwierdzonych wad Zamawiający wyznaczy Wykonawcy termin technicznie uzasadniony na ich usunięcie. Wykonawca nie może odmówić usunięcia wad bez względu na wysokość związanych z tym kosztów.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k) W przypadku nie usunięcia przez Wykonawcę zgłoszonej wady w wyznaczonym terminie, Zamawiający może usunąć wadę w zastępstwie wykonawcy i na jego koszt po uprzednim pisemnym powiadomieniu Wykonawcy.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l) Do czasu zakończenia odbioru Wykonawca ponosi pełną odpowiedzialność za wykonane roboty i za plac budowy.</w:t>
      </w:r>
    </w:p>
    <w:p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t>§ 8</w:t>
      </w:r>
    </w:p>
    <w:p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1.Wykonawca wykona przedmiot umowy bez udziału podwykonawców/ Wykonawca powierzy następujący zakres prac do wykonania podwykonawcom.................................... </w:t>
      </w:r>
      <w:r w:rsidRPr="00FB567F">
        <w:rPr>
          <w:rFonts w:ascii="Times New Roman" w:hAnsi="Times New Roman" w:cs="Times New Roman"/>
          <w:sz w:val="24"/>
          <w:szCs w:val="24"/>
        </w:rPr>
        <w:lastRenderedPageBreak/>
        <w:t>…………………………………………………………………………………………………………………………………………………………………………………………………………………….......................................................................………… (w zależności od treści oferty).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2. 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7. Termin zapłaty wynagrodzenia podwykonawcy lub dalszemu podwykonawcy przewidziany w umowie o podwykonawstwo nie może być dłuższy niż 30 dni od dnia doręczenia, podwykonawcy lub dalszemu podwykonawcy faktury lub rachunku, potwierdzających </w:t>
      </w:r>
      <w:r w:rsidRPr="00FB567F">
        <w:rPr>
          <w:rFonts w:ascii="Times New Roman" w:hAnsi="Times New Roman" w:cs="Times New Roman"/>
          <w:sz w:val="24"/>
          <w:szCs w:val="24"/>
        </w:rPr>
        <w:lastRenderedPageBreak/>
        <w:t>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8. 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15.W przypadku dokonania przez Zamawiającego bezpośredniej zapłaty podwykonawcy lub dalszemu podwykonawcy na warunkach określonych w ustawie PZP, Zamawiający potrąci kwotę wypłaconego wynagrodzenia z wynagrodzenia należnego Wykonawcy.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16.Jakakolwiek przerwa w realizacji przedmiotu umowy wynikająca z braku podwykonawcy będzie traktowana, jako przerwa wynikła z przyczyn zależnych od Wykonawcy i nie może stanowić podstawy do zmiany terminu zakończenia robót, o którym mowa w § 5.</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w:t>
      </w:r>
      <w:r w:rsidR="00C96B42">
        <w:rPr>
          <w:rFonts w:ascii="Times New Roman" w:hAnsi="Times New Roman" w:cs="Times New Roman"/>
          <w:sz w:val="24"/>
          <w:szCs w:val="24"/>
        </w:rPr>
        <w:t>fakturę VAT</w:t>
      </w:r>
      <w:r w:rsidR="00782AF1">
        <w:rPr>
          <w:rFonts w:ascii="Times New Roman" w:hAnsi="Times New Roman" w:cs="Times New Roman"/>
          <w:sz w:val="24"/>
          <w:szCs w:val="24"/>
        </w:rPr>
        <w:t xml:space="preserve">, po </w:t>
      </w:r>
      <w:r w:rsidR="00C96B42">
        <w:rPr>
          <w:rFonts w:ascii="Times New Roman" w:hAnsi="Times New Roman" w:cs="Times New Roman"/>
          <w:sz w:val="24"/>
          <w:szCs w:val="24"/>
        </w:rPr>
        <w:t xml:space="preserve">protokolarnym i bezusterkowym </w:t>
      </w:r>
      <w:r w:rsidR="00782AF1">
        <w:rPr>
          <w:rFonts w:ascii="Times New Roman" w:hAnsi="Times New Roman" w:cs="Times New Roman"/>
          <w:sz w:val="24"/>
          <w:szCs w:val="24"/>
        </w:rPr>
        <w:t>odbiorze</w:t>
      </w:r>
      <w:r w:rsidR="00C96B42">
        <w:rPr>
          <w:rFonts w:ascii="Times New Roman" w:hAnsi="Times New Roman" w:cs="Times New Roman"/>
          <w:sz w:val="24"/>
          <w:szCs w:val="24"/>
        </w:rPr>
        <w:t xml:space="preserve"> </w:t>
      </w:r>
      <w:r w:rsidR="00782AF1">
        <w:rPr>
          <w:rFonts w:ascii="Times New Roman" w:hAnsi="Times New Roman" w:cs="Times New Roman"/>
          <w:sz w:val="24"/>
          <w:szCs w:val="24"/>
        </w:rPr>
        <w: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Wartość robót zgodnie z ofertą cenową netto w wysokości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Podatek VAT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 zł (słownie………………………………………………………………………………….………………………………………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oświadcza, że przewidział wszystkie okoliczności, które mogą mieć wpływ na cenę zamówienia. Wykonawcy nie przysługuje podwyższenie wynagrodzenia ryczałtowego.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faktury końcowej po odbiorze końcowym przedmiotu umowy. </w:t>
      </w:r>
    </w:p>
    <w:p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5. Zapłata wynagrodzenia Wykonawcy następować będzie przelewem w ciągu 30 dni od</w:t>
      </w:r>
      <w:r w:rsidR="00782AF1">
        <w:rPr>
          <w:rFonts w:ascii="Times New Roman" w:hAnsi="Times New Roman" w:cs="Times New Roman"/>
          <w:sz w:val="24"/>
          <w:szCs w:val="24"/>
        </w:rPr>
        <w:t>:</w:t>
      </w:r>
    </w:p>
    <w:p w:rsidR="00E9706D" w:rsidRDefault="00A72FE0" w:rsidP="00E9706D">
      <w:pPr>
        <w:rPr>
          <w:rFonts w:ascii="Times New Roman" w:hAnsi="Times New Roman" w:cs="Times New Roman"/>
          <w:sz w:val="24"/>
          <w:szCs w:val="24"/>
        </w:rPr>
      </w:pPr>
      <w:r>
        <w:rPr>
          <w:rFonts w:ascii="Times New Roman" w:hAnsi="Times New Roman" w:cs="Times New Roman"/>
          <w:sz w:val="24"/>
          <w:szCs w:val="24"/>
        </w:rPr>
        <w:t xml:space="preserve">a) </w:t>
      </w:r>
      <w:r w:rsidR="00E9706D" w:rsidRPr="00FB567F">
        <w:rPr>
          <w:rFonts w:ascii="Times New Roman" w:hAnsi="Times New Roman" w:cs="Times New Roman"/>
          <w:sz w:val="24"/>
          <w:szCs w:val="24"/>
        </w:rPr>
        <w:t xml:space="preserve">złożenia protokołu </w:t>
      </w:r>
      <w:r>
        <w:rPr>
          <w:rFonts w:ascii="Times New Roman" w:hAnsi="Times New Roman" w:cs="Times New Roman"/>
          <w:sz w:val="24"/>
          <w:szCs w:val="24"/>
        </w:rPr>
        <w:t xml:space="preserve">odbioru </w:t>
      </w:r>
      <w:r w:rsidR="00E9706D"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E9706D" w:rsidRPr="00FB567F">
        <w:rPr>
          <w:rFonts w:ascii="Times New Roman" w:hAnsi="Times New Roman" w:cs="Times New Roman"/>
          <w:sz w:val="24"/>
          <w:szCs w:val="24"/>
        </w:rPr>
        <w:t xml:space="preserve"> faktury </w:t>
      </w:r>
      <w:r>
        <w:rPr>
          <w:rFonts w:ascii="Times New Roman" w:hAnsi="Times New Roman" w:cs="Times New Roman"/>
          <w:sz w:val="24"/>
          <w:szCs w:val="24"/>
        </w:rPr>
        <w:t>VAT.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rsidR="00E9706D"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Nabywca: GMINA DZIAŁOSZYCE, ul. Skalbmierska 5, 28 – 440 Działoszyce, NIP: 662- 175-70-85 Odbiorca: URZĄD MIASTA I GMINY W DZIAŁOSZYCACH, ul. Skalbmierska 5, 28-440 Działoszyce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10</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t>
      </w:r>
      <w:r w:rsidR="006A7DA4" w:rsidRPr="00782AF1">
        <w:rPr>
          <w:rFonts w:ascii="Times New Roman" w:hAnsi="Times New Roman" w:cs="Times New Roman"/>
          <w:color w:val="000000" w:themeColor="text1"/>
          <w:sz w:val="24"/>
          <w:szCs w:val="24"/>
        </w:rPr>
        <w:t xml:space="preserve">. Wykonawca wnosi w dniu podpisania umowy zabezpieczenie należytego wykonania umowy w formie………………………………………………………………………………………………………………………… w wysokości 10% ceny brutto przedstawionej w ofercie, co stanowi kwotę </w:t>
      </w:r>
      <w:r w:rsidRPr="00FB567F">
        <w:rPr>
          <w:rFonts w:ascii="Times New Roman" w:hAnsi="Times New Roman" w:cs="Times New Roman"/>
          <w:sz w:val="24"/>
          <w:szCs w:val="24"/>
        </w:rPr>
        <w:t xml:space="preserve">……………………..………………………………………………………………….. złotych.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Zmiana wynagrodzenia umownego powoduje konieczność zmiany kwoty zabezpieczenia i obliguje Wykonawcę do uzupełnienia w terminie 7 dni od daty wezwania.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Ustala się następujący podział zabezpieczenia: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70% zabezpieczenia wniesionego stanowi zabezpieczenie zgodnego z umową wykonania robót.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30% wniesionego zabezpieczenia przeznaczone jest na pokrycie roszczeń z tytułu </w:t>
      </w:r>
      <w:r w:rsidR="006A7DA4" w:rsidRPr="00FB567F">
        <w:rPr>
          <w:rFonts w:ascii="Times New Roman" w:hAnsi="Times New Roman" w:cs="Times New Roman"/>
          <w:sz w:val="24"/>
          <w:szCs w:val="24"/>
        </w:rPr>
        <w:t>rękojmi</w:t>
      </w:r>
      <w:r w:rsidR="006A7DA4">
        <w:rPr>
          <w:rFonts w:ascii="Times New Roman" w:hAnsi="Times New Roman" w:cs="Times New Roman"/>
          <w:sz w:val="24"/>
          <w:szCs w:val="24"/>
        </w:rPr>
        <w:t xml:space="preserve"> za wady lub</w:t>
      </w:r>
      <w:r w:rsidR="006A7DA4" w:rsidRPr="00FB567F">
        <w:rPr>
          <w:rFonts w:ascii="Times New Roman" w:hAnsi="Times New Roman" w:cs="Times New Roman"/>
          <w:sz w:val="24"/>
          <w:szCs w:val="24"/>
        </w:rPr>
        <w:t xml:space="preserve"> gwarancji.</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W przypadku należytego wykonania robót 70% zabezpieczenia zostanie zwrócona lub zwolniona w ciągu 30 dni po ostatecznym odbiorze robót potwierdzonym protokołem odbioru robót, a pozostałe 30% zostanie zwrócona nie później niż 15 dni po upływie okresu rękojmi za wady</w:t>
      </w:r>
      <w:r w:rsidR="006A7DA4" w:rsidRPr="006A7DA4">
        <w:rPr>
          <w:rFonts w:ascii="Times New Roman" w:hAnsi="Times New Roman" w:cs="Times New Roman"/>
          <w:color w:val="FF0000"/>
          <w:sz w:val="24"/>
          <w:szCs w:val="24"/>
        </w:rPr>
        <w:t xml:space="preserve"> </w:t>
      </w:r>
      <w:r w:rsidR="006A7DA4" w:rsidRPr="006A7DA4">
        <w:rPr>
          <w:rFonts w:ascii="Times New Roman" w:hAnsi="Times New Roman" w:cs="Times New Roman"/>
          <w:color w:val="000000" w:themeColor="text1"/>
          <w:sz w:val="24"/>
          <w:szCs w:val="24"/>
        </w:rPr>
        <w:t>lub gwarancji, w zależności, co nastąpi pó</w:t>
      </w:r>
      <w:r w:rsidR="006A7DA4">
        <w:rPr>
          <w:rFonts w:ascii="Times New Roman" w:hAnsi="Times New Roman" w:cs="Times New Roman"/>
          <w:color w:val="000000" w:themeColor="text1"/>
          <w:sz w:val="24"/>
          <w:szCs w:val="24"/>
        </w:rPr>
        <w:t>ź</w:t>
      </w:r>
      <w:r w:rsidR="006A7DA4" w:rsidRPr="006A7DA4">
        <w:rPr>
          <w:rFonts w:ascii="Times New Roman" w:hAnsi="Times New Roman" w:cs="Times New Roman"/>
          <w:color w:val="000000" w:themeColor="text1"/>
          <w:sz w:val="24"/>
          <w:szCs w:val="24"/>
        </w:rPr>
        <w:t>niej</w:t>
      </w:r>
      <w:r w:rsidR="00DD6D4E">
        <w:rPr>
          <w:rFonts w:ascii="Times New Roman" w:hAnsi="Times New Roman" w:cs="Times New Roman"/>
          <w:color w:val="000000" w:themeColor="text1"/>
          <w:sz w:val="24"/>
          <w:szCs w:val="24"/>
        </w:rPr>
        <w:t>.</w:t>
      </w:r>
    </w:p>
    <w:p w:rsidR="00E9706D" w:rsidRPr="006A7DA4"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5. </w:t>
      </w:r>
      <w:r w:rsidR="006A7DA4" w:rsidRPr="006A7DA4">
        <w:rPr>
          <w:rFonts w:ascii="Times New Roman" w:hAnsi="Times New Roman" w:cs="Times New Roman"/>
          <w:color w:val="000000" w:themeColor="text1"/>
          <w:sz w:val="24"/>
          <w:szCs w:val="24"/>
        </w:rPr>
        <w:t xml:space="preserve">W przypadku niewykonania lub nienależytego wykonania zamówienia zabezpieczenie wraz z powstałymi odsetkami </w:t>
      </w:r>
      <w:r w:rsidR="006A7DA4" w:rsidRPr="006A7DA4">
        <w:rPr>
          <w:color w:val="000000" w:themeColor="text1"/>
          <w:sz w:val="23"/>
          <w:szCs w:val="23"/>
        </w:rPr>
        <w:t xml:space="preserve">wynikającymi z umowy rachunku bankowego </w:t>
      </w:r>
      <w:r w:rsidR="006A7DA4" w:rsidRPr="006A7DA4">
        <w:rPr>
          <w:rFonts w:ascii="Times New Roman" w:hAnsi="Times New Roman" w:cs="Times New Roman"/>
          <w:color w:val="000000" w:themeColor="text1"/>
          <w:sz w:val="24"/>
          <w:szCs w:val="24"/>
        </w:rPr>
        <w:t xml:space="preserve"> staje się własnością Zamawiającego i będzie wykorzystane do zgodnego z umową wykonania robót i do pokrycia roszczeń z tytułu rękojmi za wykonane roboty, bądź z powodu niedotrzymania terminu wykonania zamówienia</w:t>
      </w:r>
      <w:r w:rsidRPr="006A7DA4">
        <w:rPr>
          <w:rFonts w:ascii="Times New Roman" w:hAnsi="Times New Roman" w:cs="Times New Roman"/>
          <w:color w:val="000000" w:themeColor="text1"/>
          <w:sz w:val="24"/>
          <w:szCs w:val="24"/>
        </w:rPr>
        <w:t>.</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11</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ponosi wobec Zamawiającego odpowiedzialność z tytułu rękojmi za wady fizyczne na wykonane roboty i użyte do ich realizacji materiały.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w:t>
      </w:r>
      <w:r w:rsidR="00A85FE0">
        <w:rPr>
          <w:rFonts w:ascii="Times New Roman" w:hAnsi="Times New Roman" w:cs="Times New Roman"/>
          <w:sz w:val="24"/>
          <w:szCs w:val="24"/>
        </w:rPr>
        <w:t xml:space="preserve">nie </w:t>
      </w:r>
      <w:r w:rsidRPr="00FB567F">
        <w:rPr>
          <w:rFonts w:ascii="Times New Roman" w:hAnsi="Times New Roman" w:cs="Times New Roman"/>
          <w:sz w:val="24"/>
          <w:szCs w:val="24"/>
        </w:rPr>
        <w:t xml:space="preserve">rozszerzają odpowiedzialność z tytułu rękojmi za wady przedmiotu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Termin rękojmi ustala się na ................................ miesięcy od daty odbioru końcowego.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 miesięcy od daty odbioru końcowego. </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terminy ich zgłaszania: 14 dni od pojawienia się wady (pisemnie),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12</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pkt 3.1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 Wykonawca składa w terminie 7 dni od dnia podpisania umowy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 Wymagane jest: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w:t>
      </w:r>
      <w:r w:rsidRPr="00FB567F">
        <w:rPr>
          <w:rFonts w:ascii="Times New Roman" w:hAnsi="Times New Roman" w:cs="Times New Roman"/>
          <w:sz w:val="24"/>
          <w:szCs w:val="24"/>
        </w:rPr>
        <w:lastRenderedPageBreak/>
        <w:t xml:space="preserve">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w:t>
      </w:r>
      <w:proofErr w:type="spellStart"/>
      <w:r w:rsidRPr="00FB567F">
        <w:rPr>
          <w:rFonts w:ascii="Times New Roman" w:hAnsi="Times New Roman" w:cs="Times New Roman"/>
          <w:sz w:val="24"/>
          <w:szCs w:val="24"/>
        </w:rPr>
        <w:t>anonimizacji</w:t>
      </w:r>
      <w:proofErr w:type="spellEnd"/>
      <w:r w:rsidRPr="00FB567F">
        <w:rPr>
          <w:rFonts w:ascii="Times New Roman" w:hAnsi="Times New Roman" w:cs="Times New Roman"/>
          <w:sz w:val="24"/>
          <w:szCs w:val="24"/>
        </w:rPr>
        <w:t xml:space="preserve">. Informacje takie jak: data zawarcia umowy, rodzaj umowy o pracę i wymiar etatu powinny być możliwe do zidentyfikowania;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13</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 (Inspektor nadzoru).</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2. Przedstawicielem Wykonawcy na budowie jest……………………………....................................... ………………………………………………………………………………………………………………..(kierownik budowy).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14</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Strony ustalają odpowiedzialność odszkodowawczą w formie kar umownych z następujących tytułów i w podanych wysokościach: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w:t>
      </w:r>
      <w:bookmarkStart w:id="0" w:name="_GoBack"/>
      <w:bookmarkEnd w:id="0"/>
      <w:r w:rsidR="00513A3E" w:rsidRPr="00513A3E">
        <w:rPr>
          <w:rFonts w:ascii="Times New Roman" w:hAnsi="Times New Roman" w:cs="Times New Roman"/>
          <w:color w:val="000000" w:themeColor="text1"/>
          <w:sz w:val="24"/>
          <w:szCs w:val="24"/>
        </w:rPr>
        <w:t>a w §9 ust.2 umowy, za każdy dzień opóźnienia</w:t>
      </w:r>
      <w:r w:rsidR="00513A3E" w:rsidRPr="00FB567F">
        <w:rPr>
          <w:rFonts w:ascii="Times New Roman" w:hAnsi="Times New Roman" w:cs="Times New Roman"/>
          <w:sz w:val="24"/>
          <w:szCs w:val="24"/>
        </w:rPr>
        <w:t>,</w:t>
      </w:r>
    </w:p>
    <w:p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projektu umowy o podwykonawstwo,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w:t>
      </w:r>
    </w:p>
    <w:p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513A3E" w:rsidRPr="00513A3E">
        <w:rPr>
          <w:rFonts w:ascii="Times New Roman" w:hAnsi="Times New Roman" w:cs="Times New Roman"/>
          <w:color w:val="000000" w:themeColor="text1"/>
          <w:sz w:val="24"/>
          <w:szCs w:val="24"/>
        </w:rPr>
        <w:t xml:space="preserve">w § 12 ust. 1 </w:t>
      </w:r>
      <w:r w:rsidR="00513A3E" w:rsidRPr="00FB567F">
        <w:rPr>
          <w:rFonts w:ascii="Times New Roman" w:hAnsi="Times New Roman" w:cs="Times New Roman"/>
          <w:sz w:val="24"/>
          <w:szCs w:val="24"/>
        </w:rPr>
        <w:t xml:space="preserve">na zasadach określonych w §12 ust. 5 - w wysokości 500,00 zł /słownie: Pięćset złotych/ za każdy stwierdzony przypadek (kara może być nakładana </w:t>
      </w:r>
      <w:r w:rsidR="00513A3E" w:rsidRPr="00FB567F">
        <w:rPr>
          <w:rFonts w:ascii="Times New Roman" w:hAnsi="Times New Roman" w:cs="Times New Roman"/>
          <w:sz w:val="24"/>
          <w:szCs w:val="24"/>
        </w:rPr>
        <w:lastRenderedPageBreak/>
        <w:t>wielokrotnie wobec ten samej osoby w przypadku niewskazania jej danych przez Wykonawcę w drodze oświadczenia, o którym mowa w §12 ust. 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3. Zamawiający ma prawo dochodzić odszkodowania uzupełniającego ponad naliczone kary umowne, do wysokości rzeczywiście poniesionej szkody.</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robót bez uzasadnionych przyczyn oraz nie kontynuuje ich pomimo wezwania Zamawiającego złożonego na piśmie w terminie 7 dni od chwili otrzymania wezwania. </w:t>
      </w:r>
    </w:p>
    <w:p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Uszkodzenie instalacji oraz tych instalacji, których istnienie można było przewidzieć w trakcie realizacji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robót.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16</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Szkody i zniszczenia spowodowane w wykonanych robotach - obiektach na skutek zdarzeń losowych i innych powstałe przed odbiorem końcowym obiektu Wykonawca naprawia na własny koszt.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18</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W sprawach nieuregulowanych niniejszą umową mają zastosowanie przepisy Kodeksu Cywilnego i ustawy z dnia 29.01.2004 r. Prawo zamówień publicznych.</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19</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Zabrania się cesji wierzytelności wynikających z umowy na rzecz osób trzecich. § 20 Umowę sporządzono w trzech jednobrzmiących egzemplarzach, dwa dla Zamawiającego oraz jeden dla Wykonawcy.</w:t>
      </w: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ind w:left="360"/>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16770A" w:rsidRPr="00FB567F" w:rsidRDefault="0016770A" w:rsidP="0016770A">
      <w:pPr>
        <w:ind w:left="360"/>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AA" w:rsidRDefault="003062AA" w:rsidP="00045E17">
      <w:pPr>
        <w:spacing w:after="0" w:line="240" w:lineRule="auto"/>
      </w:pPr>
      <w:r>
        <w:separator/>
      </w:r>
    </w:p>
  </w:endnote>
  <w:endnote w:type="continuationSeparator" w:id="0">
    <w:p w:rsidR="003062AA" w:rsidRDefault="003062AA"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C6DA7C348EAE492DB375FF8624D6A355"/>
      </w:placeholder>
      <w:temporary/>
      <w:showingPlcHdr/>
      <w15:appearance w15:val="hidden"/>
    </w:sdtPr>
    <w:sdtEndPr/>
    <w:sdtContent>
      <w:p w:rsidR="00E50FA5" w:rsidRDefault="00E50FA5">
        <w:pPr>
          <w:pStyle w:val="Stopka"/>
        </w:pPr>
        <w:r>
          <w:t>[Wpisz tutaj]</w:t>
        </w:r>
      </w:p>
    </w:sdtContent>
  </w:sdt>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AA" w:rsidRDefault="003062AA" w:rsidP="00045E17">
      <w:pPr>
        <w:spacing w:after="0" w:line="240" w:lineRule="auto"/>
      </w:pPr>
      <w:r>
        <w:separator/>
      </w:r>
    </w:p>
  </w:footnote>
  <w:footnote w:type="continuationSeparator" w:id="0">
    <w:p w:rsidR="003062AA" w:rsidRDefault="003062AA"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17" w:rsidRDefault="00045E17">
    <w:pPr>
      <w:pStyle w:val="Nagwek"/>
    </w:pPr>
    <w:r>
      <w:rPr>
        <w:noProof/>
        <w:lang w:eastAsia="pl-PL"/>
      </w:rPr>
      <w:drawing>
        <wp:inline distT="0" distB="0" distL="0" distR="0" wp14:anchorId="1DA99E0B" wp14:editId="0F20C745">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3E07333"/>
    <w:multiLevelType w:val="hybridMultilevel"/>
    <w:tmpl w:val="4A4A69E6"/>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16770A"/>
    <w:rsid w:val="001679B3"/>
    <w:rsid w:val="0022180F"/>
    <w:rsid w:val="003062AA"/>
    <w:rsid w:val="00513A3E"/>
    <w:rsid w:val="006A7DA4"/>
    <w:rsid w:val="006C282F"/>
    <w:rsid w:val="00782AF1"/>
    <w:rsid w:val="00816743"/>
    <w:rsid w:val="00830DEC"/>
    <w:rsid w:val="00887C89"/>
    <w:rsid w:val="00A31958"/>
    <w:rsid w:val="00A72FE0"/>
    <w:rsid w:val="00A85FE0"/>
    <w:rsid w:val="00AC1882"/>
    <w:rsid w:val="00BA1A5D"/>
    <w:rsid w:val="00C540B4"/>
    <w:rsid w:val="00C96B42"/>
    <w:rsid w:val="00DD6D4E"/>
    <w:rsid w:val="00E1486F"/>
    <w:rsid w:val="00E50FA5"/>
    <w:rsid w:val="00E9706D"/>
    <w:rsid w:val="00EA3760"/>
    <w:rsid w:val="00F36A21"/>
    <w:rsid w:val="00F974FD"/>
    <w:rsid w:val="00FB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DA7C348EAE492DB375FF8624D6A355"/>
        <w:category>
          <w:name w:val="Ogólne"/>
          <w:gallery w:val="placeholder"/>
        </w:category>
        <w:types>
          <w:type w:val="bbPlcHdr"/>
        </w:types>
        <w:behaviors>
          <w:behavior w:val="content"/>
        </w:behaviors>
        <w:guid w:val="{3BA9BDE6-A769-4F76-90BA-3AA2071DE23E}"/>
      </w:docPartPr>
      <w:docPartBody>
        <w:p w:rsidR="007A5104" w:rsidRDefault="00154C39" w:rsidP="00154C39">
          <w:pPr>
            <w:pStyle w:val="C6DA7C348EAE492DB375FF8624D6A355"/>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39"/>
    <w:rsid w:val="00154C39"/>
    <w:rsid w:val="001A04EB"/>
    <w:rsid w:val="002552E7"/>
    <w:rsid w:val="004A16CF"/>
    <w:rsid w:val="00672242"/>
    <w:rsid w:val="00700F6F"/>
    <w:rsid w:val="007A5104"/>
    <w:rsid w:val="00AB16B8"/>
    <w:rsid w:val="00CF3399"/>
    <w:rsid w:val="00D4052C"/>
    <w:rsid w:val="00E533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DB25A56E6734BC1A1ABDB7416B30D8D">
    <w:name w:val="3DB25A56E6734BC1A1ABDB7416B30D8D"/>
    <w:rsid w:val="00154C39"/>
  </w:style>
  <w:style w:type="paragraph" w:customStyle="1" w:styleId="C6DA7C348EAE492DB375FF8624D6A355">
    <w:name w:val="C6DA7C348EAE492DB375FF8624D6A355"/>
    <w:rsid w:val="00154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4260</Words>
  <Characters>25561</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2</cp:revision>
  <dcterms:created xsi:type="dcterms:W3CDTF">2020-09-11T08:10:00Z</dcterms:created>
  <dcterms:modified xsi:type="dcterms:W3CDTF">2020-09-11T08:10:00Z</dcterms:modified>
</cp:coreProperties>
</file>