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BE" w:rsidRPr="003A76AE" w:rsidRDefault="004F08BE" w:rsidP="004F08BE">
      <w:pPr>
        <w:pStyle w:val="Teksttreci7"/>
        <w:spacing w:after="136" w:line="276" w:lineRule="auto"/>
        <w:jc w:val="center"/>
        <w:rPr>
          <w:rFonts w:ascii="Georgia" w:hAnsi="Georgia"/>
          <w:i w:val="0"/>
        </w:rPr>
      </w:pPr>
      <w:r w:rsidRPr="003A76AE">
        <w:rPr>
          <w:rFonts w:ascii="Georgia" w:hAnsi="Georgia"/>
          <w:i w:val="0"/>
        </w:rPr>
        <w:t>Zał. nr  8 - SZACUNKOWA LICZBA GOSPODARSTW DOMOWYCH WRAZ Z LICZBĄ OSÓB ZAMIESZKAŁYCH</w:t>
      </w:r>
      <w:r w:rsidR="00052716">
        <w:rPr>
          <w:rFonts w:ascii="Georgia" w:hAnsi="Georgia"/>
          <w:i w:val="0"/>
        </w:rPr>
        <w:t xml:space="preserve"> oraz DOMKÓW LETNISKOWYCH</w:t>
      </w:r>
    </w:p>
    <w:p w:rsidR="00052716" w:rsidRDefault="004F08BE" w:rsidP="004F08BE">
      <w:pPr>
        <w:pStyle w:val="Teksttreci7"/>
        <w:spacing w:after="136" w:line="220" w:lineRule="exact"/>
        <w:jc w:val="center"/>
        <w:rPr>
          <w:rFonts w:ascii="Georgia" w:hAnsi="Georgia"/>
          <w:i w:val="0"/>
        </w:rPr>
      </w:pPr>
      <w:r w:rsidRPr="003A76AE">
        <w:rPr>
          <w:rFonts w:ascii="Georgia" w:hAnsi="Georgia"/>
          <w:i w:val="0"/>
        </w:rPr>
        <w:t xml:space="preserve"> Z TERENU</w:t>
      </w:r>
      <w:r w:rsidR="00DF417D">
        <w:rPr>
          <w:rFonts w:ascii="Georgia" w:hAnsi="Georgia"/>
          <w:i w:val="0"/>
        </w:rPr>
        <w:t xml:space="preserve"> GMINY DZIAŁOSZYCE </w:t>
      </w:r>
    </w:p>
    <w:p w:rsidR="004F08BE" w:rsidRPr="003A76AE" w:rsidRDefault="00DF417D" w:rsidP="004F08BE">
      <w:pPr>
        <w:pStyle w:val="Teksttreci7"/>
        <w:spacing w:after="136" w:line="220" w:lineRule="exact"/>
        <w:jc w:val="center"/>
        <w:rPr>
          <w:rFonts w:ascii="Georgia" w:hAnsi="Georgia"/>
          <w:i w:val="0"/>
        </w:rPr>
      </w:pPr>
      <w:r>
        <w:rPr>
          <w:rFonts w:ascii="Georgia" w:hAnsi="Georgia"/>
          <w:i w:val="0"/>
        </w:rPr>
        <w:t xml:space="preserve">na dzień </w:t>
      </w:r>
      <w:r w:rsidR="00254245">
        <w:rPr>
          <w:rFonts w:ascii="Georgia" w:hAnsi="Georgia"/>
          <w:i w:val="0"/>
        </w:rPr>
        <w:t>15</w:t>
      </w:r>
      <w:r>
        <w:rPr>
          <w:rFonts w:ascii="Georgia" w:hAnsi="Georgia"/>
          <w:i w:val="0"/>
        </w:rPr>
        <w:t>.10</w:t>
      </w:r>
      <w:r w:rsidR="00254245">
        <w:rPr>
          <w:rFonts w:ascii="Georgia" w:hAnsi="Georgia"/>
          <w:i w:val="0"/>
        </w:rPr>
        <w:t>.2020</w:t>
      </w:r>
      <w:r w:rsidR="004F08BE" w:rsidRPr="003A76AE">
        <w:rPr>
          <w:rFonts w:ascii="Georgia" w:hAnsi="Georgia"/>
          <w:i w:val="0"/>
        </w:rPr>
        <w:t xml:space="preserve"> r. na podstawie złożonych deklaracji</w:t>
      </w:r>
    </w:p>
    <w:tbl>
      <w:tblPr>
        <w:tblW w:w="8764" w:type="dxa"/>
        <w:tblInd w:w="7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"/>
        <w:gridCol w:w="2410"/>
        <w:gridCol w:w="2386"/>
        <w:gridCol w:w="3112"/>
      </w:tblGrid>
      <w:tr w:rsidR="004F08BE" w:rsidRPr="004F08BE" w:rsidTr="00052716">
        <w:trPr>
          <w:trHeight w:val="450"/>
          <w:tblHeader/>
        </w:trPr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rPr>
                <w:rFonts w:ascii="Georgia" w:hAnsi="Georgia"/>
                <w:b/>
                <w:bCs/>
              </w:rPr>
            </w:pPr>
            <w:r w:rsidRPr="004F08BE">
              <w:rPr>
                <w:rFonts w:ascii="Georgia" w:hAnsi="Georg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4F08BE">
              <w:rPr>
                <w:rFonts w:ascii="Georgia" w:hAnsi="Georgia"/>
                <w:b/>
                <w:bCs/>
                <w:sz w:val="22"/>
                <w:szCs w:val="22"/>
              </w:rPr>
              <w:t>Nazwa sołectwa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after="60" w:line="100" w:lineRule="atLeast"/>
              <w:ind w:left="40"/>
              <w:rPr>
                <w:rFonts w:ascii="Georgia" w:hAnsi="Georgia"/>
                <w:b/>
                <w:bCs/>
              </w:rPr>
            </w:pPr>
            <w:r w:rsidRPr="004F08BE">
              <w:rPr>
                <w:rFonts w:ascii="Georgia" w:hAnsi="Georgia"/>
                <w:b/>
                <w:bCs/>
                <w:sz w:val="22"/>
                <w:szCs w:val="22"/>
              </w:rPr>
              <w:t>Ilość gospodarstw domowych</w:t>
            </w:r>
          </w:p>
        </w:tc>
        <w:tc>
          <w:tcPr>
            <w:tcW w:w="3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after="60" w:line="100" w:lineRule="atLeast"/>
              <w:ind w:left="40"/>
              <w:rPr>
                <w:rFonts w:ascii="Georgia" w:hAnsi="Georgia"/>
                <w:b/>
                <w:bCs/>
              </w:rPr>
            </w:pPr>
            <w:r w:rsidRPr="004F08BE">
              <w:rPr>
                <w:rFonts w:ascii="Georgia" w:hAnsi="Georgia"/>
                <w:b/>
                <w:bCs/>
                <w:sz w:val="22"/>
                <w:szCs w:val="22"/>
              </w:rPr>
              <w:t xml:space="preserve">Liczba mieszkańców 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Biedrzykowice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32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Bronocice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67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Bronów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65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Chmielów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45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Dębiany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Dębowiec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5436A0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Dziekanowice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5436A0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161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Dziewięczyce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93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Dzierążnia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102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Gaik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Iżykowice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Jakubowice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5436A0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Januszowice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Jastrzębniki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Ksawerów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Kujawki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Kwaszyn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806CFE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106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Lipówka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95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Marianów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806CFE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Niewiatrowice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5436A0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Opatkowice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6</w:t>
            </w:r>
            <w:r w:rsidR="00AD67B4">
              <w:rPr>
                <w:rFonts w:ascii="Georgia" w:hAnsi="Georgia"/>
                <w:sz w:val="22"/>
                <w:szCs w:val="22"/>
              </w:rPr>
              <w:t>0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Pierocice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5436A0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AD67B4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179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Podrózie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242A6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5436A0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8</w:t>
            </w:r>
            <w:r w:rsidR="00AD67B4">
              <w:rPr>
                <w:rFonts w:ascii="Georgia" w:hAnsi="Georgia"/>
                <w:sz w:val="22"/>
                <w:szCs w:val="22"/>
              </w:rPr>
              <w:t>9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Sancygniów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73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AD67B4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149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Stępocice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32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AD67B4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72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Sudół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43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</w:t>
            </w:r>
            <w:r w:rsidR="00AD67B4">
              <w:rPr>
                <w:rFonts w:ascii="Georgia" w:hAnsi="Georgia"/>
                <w:sz w:val="22"/>
                <w:szCs w:val="22"/>
              </w:rPr>
              <w:t>10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Sypów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806CF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Szczotkowice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</w:t>
            </w:r>
            <w:r w:rsidR="00AD67B4">
              <w:rPr>
                <w:rFonts w:ascii="Georgia" w:hAnsi="Georgia"/>
                <w:sz w:val="22"/>
                <w:szCs w:val="22"/>
              </w:rPr>
              <w:t>4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Szyszczyce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42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AD67B4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102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Świerczyna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7</w:t>
            </w:r>
            <w:r w:rsidR="00AD67B4">
              <w:rPr>
                <w:rFonts w:ascii="Georgia" w:hAnsi="Georgia"/>
                <w:sz w:val="22"/>
                <w:szCs w:val="22"/>
              </w:rPr>
              <w:t>8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Teodorów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0B762A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5436A0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10</w:t>
            </w:r>
            <w:r w:rsidR="00AD67B4">
              <w:rPr>
                <w:rFonts w:ascii="Georgia" w:hAnsi="Georgia"/>
                <w:sz w:val="22"/>
                <w:szCs w:val="22"/>
              </w:rPr>
              <w:t>9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lastRenderedPageBreak/>
              <w:t>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Wola Knyszyńska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D713E7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137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Wolica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D713E7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5436A0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36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Wymysłów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4</w:t>
            </w:r>
            <w:r w:rsidR="005436A0">
              <w:rPr>
                <w:rFonts w:ascii="Georgia" w:hAnsi="Georgia"/>
                <w:sz w:val="22"/>
                <w:szCs w:val="22"/>
              </w:rPr>
              <w:t>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Zagaje Dębiańskie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1</w:t>
            </w:r>
            <w:r w:rsidR="005436A0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42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Zagórze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5436A0" w:rsidP="005D0725">
            <w:pPr>
              <w:snapToGrid w:val="0"/>
              <w:spacing w:line="100" w:lineRule="atLeast"/>
              <w:ind w:left="5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4F08BE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2</w:t>
            </w:r>
            <w:r w:rsidR="005436A0">
              <w:rPr>
                <w:rFonts w:ascii="Georgia" w:hAnsi="Georgia"/>
                <w:sz w:val="22"/>
                <w:szCs w:val="22"/>
              </w:rPr>
              <w:t>0</w:t>
            </w:r>
          </w:p>
        </w:tc>
      </w:tr>
      <w:tr w:rsidR="004F08BE" w:rsidRPr="004F08BE" w:rsidTr="00052716"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4F08BE" w:rsidRPr="004F08BE" w:rsidRDefault="004F08BE" w:rsidP="005D0725">
            <w:pPr>
              <w:snapToGrid w:val="0"/>
              <w:spacing w:line="100" w:lineRule="atLeast"/>
              <w:ind w:left="60"/>
              <w:jc w:val="center"/>
              <w:rPr>
                <w:rFonts w:ascii="Georgia" w:hAnsi="Georgia"/>
              </w:rPr>
            </w:pPr>
            <w:r w:rsidRPr="004F08BE">
              <w:rPr>
                <w:rFonts w:ascii="Georgia" w:hAnsi="Georgia"/>
                <w:sz w:val="22"/>
                <w:szCs w:val="22"/>
              </w:rPr>
              <w:t>Miasto Działoszyce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8BE" w:rsidRPr="004F08BE" w:rsidRDefault="00DF417D" w:rsidP="00AD67B4">
            <w:pPr>
              <w:snapToGrid w:val="0"/>
              <w:spacing w:line="10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AD67B4">
              <w:rPr>
                <w:rFonts w:ascii="Georgia" w:hAnsi="Georgia"/>
                <w:sz w:val="22"/>
                <w:szCs w:val="22"/>
              </w:rPr>
              <w:t>265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F08BE" w:rsidRPr="004F08BE" w:rsidRDefault="00AD67B4" w:rsidP="005D0725">
            <w:pPr>
              <w:snapToGrid w:val="0"/>
              <w:spacing w:line="100" w:lineRule="atLeast"/>
              <w:ind w:left="56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755</w:t>
            </w:r>
          </w:p>
        </w:tc>
      </w:tr>
      <w:tr w:rsidR="004F08BE" w:rsidRPr="004F08BE" w:rsidTr="00052716">
        <w:trPr>
          <w:trHeight w:val="25"/>
        </w:trPr>
        <w:tc>
          <w:tcPr>
            <w:tcW w:w="856" w:type="dxa"/>
            <w:tcBorders>
              <w:left w:val="single" w:sz="1" w:space="0" w:color="000000"/>
              <w:bottom w:val="single" w:sz="4" w:space="0" w:color="auto"/>
            </w:tcBorders>
          </w:tcPr>
          <w:p w:rsidR="004F08BE" w:rsidRPr="004F08BE" w:rsidRDefault="004F08BE" w:rsidP="005D0725">
            <w:pPr>
              <w:pStyle w:val="Zawartotabeli"/>
              <w:snapToGrid w:val="0"/>
              <w:jc w:val="center"/>
              <w:rPr>
                <w:rFonts w:ascii="Georgia" w:hAnsi="Georgia" w:cs="Tahom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4F08BE" w:rsidRPr="00052716" w:rsidRDefault="004F08BE" w:rsidP="005D0725">
            <w:pPr>
              <w:pStyle w:val="Zawartotabeli"/>
              <w:snapToGrid w:val="0"/>
              <w:jc w:val="center"/>
              <w:rPr>
                <w:rFonts w:ascii="Georgia" w:hAnsi="Georgia" w:cs="Tahoma"/>
                <w:b/>
              </w:rPr>
            </w:pPr>
            <w:r w:rsidRPr="00052716">
              <w:rPr>
                <w:rFonts w:ascii="Georgia" w:hAnsi="Georgia" w:cs="Tahoma"/>
                <w:b/>
                <w:sz w:val="22"/>
                <w:szCs w:val="22"/>
              </w:rPr>
              <w:t>Razem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F08BE" w:rsidRPr="00052716" w:rsidRDefault="00386EA3" w:rsidP="002D5CA9">
            <w:pPr>
              <w:pStyle w:val="Zawartotabeli"/>
              <w:snapToGrid w:val="0"/>
              <w:jc w:val="center"/>
              <w:rPr>
                <w:rFonts w:ascii="Georgia" w:hAnsi="Georgia" w:cs="Tahoma"/>
                <w:b/>
              </w:rPr>
            </w:pPr>
            <w:r w:rsidRPr="00052716">
              <w:rPr>
                <w:rFonts w:ascii="Georgia" w:hAnsi="Georgia" w:cs="Tahoma"/>
                <w:b/>
                <w:sz w:val="22"/>
                <w:szCs w:val="22"/>
              </w:rPr>
              <w:t xml:space="preserve">  </w:t>
            </w:r>
            <w:r w:rsidR="002D5CA9">
              <w:rPr>
                <w:rFonts w:ascii="Georgia" w:hAnsi="Georgia" w:cs="Tahoma"/>
                <w:b/>
                <w:sz w:val="22"/>
                <w:szCs w:val="22"/>
              </w:rPr>
              <w:t>1499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4F08BE" w:rsidRPr="00052716" w:rsidRDefault="00941DCA" w:rsidP="005D0725">
            <w:pPr>
              <w:pStyle w:val="Zawartotabeli"/>
              <w:snapToGrid w:val="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  <w:sz w:val="22"/>
                <w:szCs w:val="22"/>
              </w:rPr>
              <w:t>4054</w:t>
            </w:r>
            <w:r w:rsidR="004F08BE" w:rsidRPr="00052716">
              <w:rPr>
                <w:rFonts w:ascii="Georgia" w:hAnsi="Georgia" w:cs="Tahoma"/>
                <w:b/>
                <w:sz w:val="22"/>
                <w:szCs w:val="22"/>
              </w:rPr>
              <w:t xml:space="preserve">       </w:t>
            </w:r>
          </w:p>
        </w:tc>
      </w:tr>
      <w:tr w:rsidR="00052716" w:rsidRPr="004F08BE" w:rsidTr="00AB6F4C">
        <w:trPr>
          <w:trHeight w:val="872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16" w:rsidRPr="004F08BE" w:rsidRDefault="00052716" w:rsidP="005D0725">
            <w:pPr>
              <w:pStyle w:val="Zawartotabeli"/>
              <w:snapToGri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Szacunkowa ilość domków letniskowych na terenie gminy Działoszyce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Pr="004F08BE" w:rsidRDefault="00806CFE" w:rsidP="00AB6F4C">
            <w:pPr>
              <w:pStyle w:val="Zawartotabeli"/>
              <w:snapToGri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72</w:t>
            </w:r>
          </w:p>
        </w:tc>
        <w:bookmarkStart w:id="0" w:name="_GoBack"/>
        <w:bookmarkEnd w:id="0"/>
      </w:tr>
      <w:tr w:rsidR="002D5CA9" w:rsidRPr="004F08BE" w:rsidTr="00AB6F4C">
        <w:trPr>
          <w:trHeight w:val="872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9" w:rsidRDefault="002D5CA9" w:rsidP="005D0725">
            <w:pPr>
              <w:pStyle w:val="Zawartotabeli"/>
              <w:snapToGri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Szacunkowa ilość nieruchomości niezamieszkałych na terenie Gminy Działoszyce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A9" w:rsidRDefault="002D5CA9" w:rsidP="00AB6F4C">
            <w:pPr>
              <w:pStyle w:val="Zawartotabeli"/>
              <w:snapToGri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77</w:t>
            </w:r>
          </w:p>
        </w:tc>
      </w:tr>
    </w:tbl>
    <w:p w:rsidR="004F08BE" w:rsidRPr="003A76AE" w:rsidRDefault="004F08BE" w:rsidP="004F08BE">
      <w:pPr>
        <w:pStyle w:val="Teksttreci1"/>
        <w:spacing w:after="125"/>
        <w:ind w:left="20" w:right="600" w:firstLine="0"/>
        <w:jc w:val="right"/>
        <w:rPr>
          <w:rFonts w:ascii="Georgia" w:hAnsi="Georgia" w:cs="Arial"/>
        </w:rPr>
      </w:pPr>
      <w:r w:rsidRPr="003A76AE">
        <w:rPr>
          <w:rFonts w:ascii="Georgia" w:eastAsia="TimesNewRoman" w:hAnsi="Georgia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F08BE" w:rsidRPr="003A76AE" w:rsidRDefault="004F08BE" w:rsidP="004F08BE">
      <w:pPr>
        <w:autoSpaceDE w:val="0"/>
        <w:jc w:val="both"/>
        <w:rPr>
          <w:rFonts w:ascii="Georgia" w:hAnsi="Georgia" w:cs="Arial"/>
        </w:rPr>
      </w:pPr>
    </w:p>
    <w:p w:rsidR="004F08BE" w:rsidRPr="003A76AE" w:rsidRDefault="004F08BE" w:rsidP="004F08BE">
      <w:pPr>
        <w:autoSpaceDE w:val="0"/>
        <w:jc w:val="both"/>
        <w:rPr>
          <w:rFonts w:ascii="Georgia" w:hAnsi="Georgia" w:cs="Arial"/>
        </w:rPr>
      </w:pPr>
    </w:p>
    <w:p w:rsidR="004F08BE" w:rsidRPr="003A76AE" w:rsidRDefault="004F08BE" w:rsidP="004F08BE">
      <w:pPr>
        <w:autoSpaceDE w:val="0"/>
        <w:jc w:val="both"/>
        <w:rPr>
          <w:rFonts w:ascii="Georgia" w:hAnsi="Georgia" w:cs="Arial"/>
        </w:rPr>
      </w:pPr>
    </w:p>
    <w:p w:rsidR="004F08BE" w:rsidRPr="003A76AE" w:rsidRDefault="004F08BE" w:rsidP="004F08BE">
      <w:pPr>
        <w:autoSpaceDE w:val="0"/>
        <w:jc w:val="both"/>
        <w:rPr>
          <w:rFonts w:ascii="Georgia" w:hAnsi="Georgia" w:cs="Arial"/>
        </w:rPr>
      </w:pPr>
    </w:p>
    <w:p w:rsidR="000F0629" w:rsidRPr="004F08BE" w:rsidRDefault="00941DCA" w:rsidP="004F08BE"/>
    <w:sectPr w:rsidR="000F0629" w:rsidRPr="004F08BE" w:rsidSect="000B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217"/>
    <w:rsid w:val="000013F6"/>
    <w:rsid w:val="00052716"/>
    <w:rsid w:val="000B2FCB"/>
    <w:rsid w:val="000B762A"/>
    <w:rsid w:val="001B7B1E"/>
    <w:rsid w:val="00254245"/>
    <w:rsid w:val="002D5CA9"/>
    <w:rsid w:val="00362C81"/>
    <w:rsid w:val="00386EA3"/>
    <w:rsid w:val="004F08BE"/>
    <w:rsid w:val="004F1217"/>
    <w:rsid w:val="0051480D"/>
    <w:rsid w:val="005242A6"/>
    <w:rsid w:val="005436A0"/>
    <w:rsid w:val="0060226D"/>
    <w:rsid w:val="00806CFE"/>
    <w:rsid w:val="00941DCA"/>
    <w:rsid w:val="00952522"/>
    <w:rsid w:val="00AA59F2"/>
    <w:rsid w:val="00AB6F4C"/>
    <w:rsid w:val="00AD67B4"/>
    <w:rsid w:val="00AF6DE8"/>
    <w:rsid w:val="00B64D5C"/>
    <w:rsid w:val="00BC483D"/>
    <w:rsid w:val="00C5755A"/>
    <w:rsid w:val="00D02B68"/>
    <w:rsid w:val="00D713E7"/>
    <w:rsid w:val="00DA7E07"/>
    <w:rsid w:val="00DF417D"/>
    <w:rsid w:val="00E31114"/>
    <w:rsid w:val="00EB3747"/>
    <w:rsid w:val="00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D05B-E464-4138-8060-5D9B9128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  <w:style w:type="character" w:customStyle="1" w:styleId="WW-TeksttreciPogrubienie1">
    <w:name w:val="WW-Tekst treści + Pogrubienie1"/>
    <w:rsid w:val="00EF607F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4">
    <w:name w:val="Tekst treści (4)"/>
    <w:basedOn w:val="Normalny"/>
    <w:next w:val="Normalny"/>
    <w:rsid w:val="00EF607F"/>
    <w:pPr>
      <w:spacing w:before="60" w:line="269" w:lineRule="exact"/>
    </w:pPr>
    <w:rPr>
      <w:rFonts w:eastAsia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C48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483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F08BE"/>
    <w:pPr>
      <w:suppressLineNumbers/>
    </w:pPr>
  </w:style>
  <w:style w:type="paragraph" w:customStyle="1" w:styleId="Teksttreci7">
    <w:name w:val="Tekst treści (7)"/>
    <w:basedOn w:val="Normalny"/>
    <w:next w:val="Normalny"/>
    <w:rsid w:val="004F08BE"/>
    <w:pPr>
      <w:spacing w:after="180" w:line="0" w:lineRule="atLeast"/>
    </w:pPr>
    <w:rPr>
      <w:rFonts w:eastAsia="Times New Roman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CFE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KRZYSIEK-KOMP</cp:lastModifiedBy>
  <cp:revision>6</cp:revision>
  <cp:lastPrinted>2020-10-26T08:05:00Z</cp:lastPrinted>
  <dcterms:created xsi:type="dcterms:W3CDTF">2020-10-16T11:38:00Z</dcterms:created>
  <dcterms:modified xsi:type="dcterms:W3CDTF">2020-10-30T07:25:00Z</dcterms:modified>
</cp:coreProperties>
</file>