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57" w:rsidRPr="00FE48F8" w:rsidRDefault="00FB5801">
      <w:pPr>
        <w:pStyle w:val="Nagwek1"/>
        <w:rPr>
          <w:rFonts w:ascii="Verdana" w:hAnsi="Verdana"/>
        </w:rPr>
      </w:pPr>
      <w:r w:rsidRPr="00FE48F8">
        <w:rPr>
          <w:rFonts w:ascii="Verdana" w:hAnsi="Verdana"/>
        </w:rPr>
        <w:t xml:space="preserve">UMOWA O ROBOTY BUDOWLANE </w:t>
      </w:r>
    </w:p>
    <w:p w:rsidR="001900EE" w:rsidRPr="00FE48F8" w:rsidRDefault="00FB5801">
      <w:pPr>
        <w:pStyle w:val="Nagwek1"/>
        <w:rPr>
          <w:rFonts w:ascii="Verdana" w:hAnsi="Verdana"/>
        </w:rPr>
      </w:pPr>
      <w:r w:rsidRPr="00FE48F8">
        <w:rPr>
          <w:rFonts w:ascii="Verdana" w:hAnsi="Verdana"/>
          <w:b w:val="0"/>
        </w:rPr>
        <w:t xml:space="preserve"> </w:t>
      </w:r>
    </w:p>
    <w:p w:rsidR="00416BDA" w:rsidRPr="00FE48F8" w:rsidRDefault="00416BDA" w:rsidP="00416BDA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Verdana" w:eastAsia="Calibri" w:hAnsi="Verdana" w:cs="Times New Roman"/>
          <w:szCs w:val="20"/>
        </w:rPr>
      </w:pPr>
      <w:r w:rsidRPr="00FE48F8">
        <w:rPr>
          <w:rFonts w:ascii="Verdana" w:eastAsia="Calibri" w:hAnsi="Verdana" w:cs="Times New Roman"/>
          <w:szCs w:val="20"/>
        </w:rPr>
        <w:t xml:space="preserve">zawarta w dniu </w:t>
      </w:r>
      <w:r w:rsidR="00CA7C7B">
        <w:rPr>
          <w:rFonts w:ascii="Verdana" w:eastAsia="Calibri" w:hAnsi="Verdana" w:cs="Times New Roman"/>
          <w:szCs w:val="20"/>
        </w:rPr>
        <w:t>... 11</w:t>
      </w:r>
      <w:r w:rsidR="00FE48F8" w:rsidRPr="00FE48F8">
        <w:rPr>
          <w:rFonts w:ascii="Verdana" w:eastAsia="Calibri" w:hAnsi="Verdana" w:cs="Times New Roman"/>
          <w:szCs w:val="20"/>
        </w:rPr>
        <w:t xml:space="preserve">. </w:t>
      </w:r>
      <w:r w:rsidR="00CA7C7B">
        <w:rPr>
          <w:rFonts w:ascii="Verdana" w:eastAsia="Calibri" w:hAnsi="Verdana" w:cs="Times New Roman"/>
          <w:szCs w:val="20"/>
        </w:rPr>
        <w:t>2020</w:t>
      </w:r>
      <w:r w:rsidRPr="00FE48F8">
        <w:rPr>
          <w:rFonts w:ascii="Verdana" w:eastAsia="Calibri" w:hAnsi="Verdana" w:cs="Times New Roman"/>
          <w:szCs w:val="20"/>
        </w:rPr>
        <w:t xml:space="preserve">  r. w Działoszycach,  pomiędzy </w:t>
      </w:r>
      <w:r w:rsidR="00FE48F8" w:rsidRPr="00FE48F8">
        <w:rPr>
          <w:rFonts w:ascii="Verdana" w:eastAsia="Calibri" w:hAnsi="Verdana" w:cs="Times New Roman"/>
          <w:b/>
          <w:szCs w:val="20"/>
        </w:rPr>
        <w:t>GMINĄ DZIAŁOSZYCE</w:t>
      </w:r>
      <w:r w:rsidRPr="00FE48F8">
        <w:rPr>
          <w:rFonts w:ascii="Verdana" w:eastAsia="Calibri" w:hAnsi="Verdana" w:cs="Times New Roman"/>
          <w:szCs w:val="20"/>
        </w:rPr>
        <w:t>,</w:t>
      </w:r>
    </w:p>
    <w:p w:rsidR="00416BDA" w:rsidRPr="00FE48F8" w:rsidRDefault="00416BDA" w:rsidP="00416BDA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Verdana" w:eastAsia="Calibri" w:hAnsi="Verdana" w:cs="Times New Roman"/>
          <w:szCs w:val="20"/>
        </w:rPr>
      </w:pPr>
      <w:r w:rsidRPr="00FE48F8">
        <w:rPr>
          <w:rFonts w:ascii="Verdana" w:eastAsia="Calibri" w:hAnsi="Verdana" w:cs="Times New Roman"/>
          <w:szCs w:val="20"/>
        </w:rPr>
        <w:t xml:space="preserve">zwaną w dalszej części Umowy </w:t>
      </w:r>
      <w:r w:rsidRPr="00FE48F8">
        <w:rPr>
          <w:rFonts w:ascii="Verdana" w:eastAsia="Calibri" w:hAnsi="Verdana" w:cs="Times New Roman"/>
          <w:b/>
          <w:szCs w:val="20"/>
        </w:rPr>
        <w:t>ZAMAWIAJĄCYM</w:t>
      </w:r>
      <w:r w:rsidRPr="00FE48F8">
        <w:rPr>
          <w:rFonts w:ascii="Verdana" w:eastAsia="Calibri" w:hAnsi="Verdana" w:cs="Times New Roman"/>
          <w:szCs w:val="20"/>
        </w:rPr>
        <w:t>,</w:t>
      </w:r>
    </w:p>
    <w:p w:rsidR="00416BDA" w:rsidRPr="00FE48F8" w:rsidRDefault="00416BDA" w:rsidP="00416BDA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Verdana" w:eastAsia="Calibri" w:hAnsi="Verdana" w:cs="Times New Roman"/>
          <w:szCs w:val="20"/>
        </w:rPr>
      </w:pPr>
      <w:r w:rsidRPr="00FE48F8">
        <w:rPr>
          <w:rFonts w:ascii="Verdana" w:eastAsia="Calibri" w:hAnsi="Verdana" w:cs="Times New Roman"/>
          <w:szCs w:val="20"/>
        </w:rPr>
        <w:t>w imieniu, którego działają następujące osoby:</w:t>
      </w:r>
    </w:p>
    <w:p w:rsidR="00416BDA" w:rsidRPr="00FE48F8" w:rsidRDefault="00416BDA" w:rsidP="00416BDA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Verdana" w:eastAsia="Calibri" w:hAnsi="Verdana" w:cs="Times New Roman"/>
          <w:b/>
          <w:szCs w:val="20"/>
        </w:rPr>
      </w:pPr>
      <w:r w:rsidRPr="00FE48F8">
        <w:rPr>
          <w:rFonts w:ascii="Verdana" w:eastAsia="Calibri" w:hAnsi="Verdana" w:cs="Times New Roman"/>
          <w:b/>
          <w:szCs w:val="20"/>
        </w:rPr>
        <w:t xml:space="preserve">Burmistrz Miasta i Gminy Działoszyce – Pan </w:t>
      </w:r>
      <w:r w:rsidR="00CA7C7B">
        <w:rPr>
          <w:rFonts w:ascii="Verdana" w:eastAsia="Calibri" w:hAnsi="Verdana" w:cs="Times New Roman"/>
          <w:b/>
          <w:szCs w:val="20"/>
        </w:rPr>
        <w:t>Stanisława Porada,</w:t>
      </w:r>
    </w:p>
    <w:p w:rsidR="00416BDA" w:rsidRPr="00FE48F8" w:rsidRDefault="00416BDA" w:rsidP="00416BDA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Verdana" w:eastAsia="Calibri" w:hAnsi="Verdana" w:cs="Times New Roman"/>
          <w:b/>
          <w:szCs w:val="20"/>
        </w:rPr>
      </w:pPr>
      <w:r w:rsidRPr="00FE48F8">
        <w:rPr>
          <w:rFonts w:ascii="Verdana" w:eastAsia="Calibri" w:hAnsi="Verdana" w:cs="Times New Roman"/>
          <w:b/>
          <w:szCs w:val="20"/>
        </w:rPr>
        <w:t xml:space="preserve">przy kontrasygnacie Skarbnika – Pani </w:t>
      </w:r>
      <w:r w:rsidR="00A93367" w:rsidRPr="00FE48F8">
        <w:rPr>
          <w:rFonts w:ascii="Verdana" w:eastAsia="Calibri" w:hAnsi="Verdana" w:cs="Times New Roman"/>
          <w:b/>
          <w:szCs w:val="20"/>
        </w:rPr>
        <w:t>Anny Nowak</w:t>
      </w:r>
      <w:r w:rsidRPr="00FE48F8">
        <w:rPr>
          <w:rFonts w:ascii="Verdana" w:eastAsia="Calibri" w:hAnsi="Verdana" w:cs="Times New Roman"/>
          <w:b/>
          <w:szCs w:val="20"/>
        </w:rPr>
        <w:t>,</w:t>
      </w:r>
    </w:p>
    <w:p w:rsidR="00416BDA" w:rsidRPr="00FE48F8" w:rsidRDefault="00416BDA" w:rsidP="00416BDA">
      <w:pPr>
        <w:spacing w:after="0" w:line="276" w:lineRule="auto"/>
        <w:ind w:left="0" w:right="-36" w:firstLine="0"/>
        <w:jc w:val="left"/>
        <w:rPr>
          <w:rFonts w:ascii="Verdana" w:eastAsia="Verdana" w:hAnsi="Verdana" w:cs="Verdana"/>
          <w:color w:val="auto"/>
          <w:szCs w:val="20"/>
          <w:lang w:eastAsia="en-US"/>
        </w:rPr>
      </w:pPr>
      <w:r w:rsidRPr="00FE48F8">
        <w:rPr>
          <w:rFonts w:ascii="Verdana" w:eastAsia="Verdana" w:hAnsi="Verdana" w:cs="Verdana"/>
          <w:color w:val="auto"/>
          <w:szCs w:val="20"/>
          <w:lang w:eastAsia="en-US"/>
        </w:rPr>
        <w:t xml:space="preserve">a </w:t>
      </w:r>
    </w:p>
    <w:p w:rsidR="00416BDA" w:rsidRDefault="00416BDA" w:rsidP="00CA7C7B">
      <w:pPr>
        <w:pStyle w:val="Akapitzlist"/>
        <w:spacing w:after="0" w:line="240" w:lineRule="auto"/>
        <w:ind w:left="0" w:hanging="11"/>
        <w:rPr>
          <w:rFonts w:ascii="Verdana" w:eastAsia="Times New Roman" w:hAnsi="Verdana" w:cs="Times New Roman"/>
          <w:b/>
          <w:color w:val="auto"/>
          <w:szCs w:val="20"/>
        </w:rPr>
      </w:pPr>
      <w:r w:rsidRPr="00FE48F8">
        <w:rPr>
          <w:rFonts w:ascii="Verdana" w:eastAsia="Verdana" w:hAnsi="Verdana" w:cs="Verdana"/>
          <w:color w:val="auto"/>
          <w:szCs w:val="20"/>
          <w:lang w:eastAsia="en-US"/>
        </w:rPr>
        <w:t>firmą</w:t>
      </w:r>
      <w:r w:rsidR="00CA7C7B">
        <w:rPr>
          <w:rFonts w:ascii="Verdana" w:eastAsia="Verdana" w:hAnsi="Verdana" w:cs="Verdana"/>
          <w:color w:val="auto"/>
          <w:szCs w:val="20"/>
          <w:lang w:eastAsia="en-US"/>
        </w:rPr>
        <w:t xml:space="preserve"> </w:t>
      </w:r>
      <w:proofErr w:type="spellStart"/>
      <w:r w:rsidR="00FE48F8" w:rsidRPr="00FE48F8">
        <w:rPr>
          <w:rFonts w:ascii="Verdana" w:eastAsia="Times New Roman" w:hAnsi="Verdana" w:cs="Times New Roman"/>
          <w:color w:val="auto"/>
          <w:szCs w:val="20"/>
        </w:rPr>
        <w:t>pn</w:t>
      </w:r>
      <w:proofErr w:type="spellEnd"/>
      <w:r w:rsidR="00CA7C7B">
        <w:rPr>
          <w:rFonts w:ascii="Verdana" w:eastAsia="Times New Roman" w:hAnsi="Verdana" w:cs="Times New Roman"/>
          <w:color w:val="auto"/>
          <w:szCs w:val="20"/>
        </w:rPr>
        <w:t xml:space="preserve"> …</w:t>
      </w:r>
      <w:r w:rsidR="00CA7C7B">
        <w:rPr>
          <w:rFonts w:ascii="Verdana" w:eastAsia="Times New Roman" w:hAnsi="Verdana" w:cs="Times New Roman"/>
          <w:b/>
          <w:color w:val="auto"/>
          <w:szCs w:val="20"/>
        </w:rPr>
        <w:t>…………………………………………………………………...</w:t>
      </w:r>
    </w:p>
    <w:p w:rsidR="00CA7C7B" w:rsidRDefault="00CA7C7B" w:rsidP="00CA7C7B">
      <w:pPr>
        <w:pStyle w:val="Akapitzlist"/>
        <w:spacing w:after="0" w:line="240" w:lineRule="auto"/>
        <w:ind w:left="0" w:hanging="11"/>
        <w:rPr>
          <w:rFonts w:ascii="Verdana" w:eastAsia="Times New Roman" w:hAnsi="Verdana" w:cs="Times New Roman"/>
          <w:b/>
          <w:color w:val="auto"/>
          <w:szCs w:val="20"/>
        </w:rPr>
      </w:pPr>
      <w:r>
        <w:rPr>
          <w:rFonts w:ascii="Verdana" w:eastAsia="Times New Roman" w:hAnsi="Verdana" w:cs="Times New Roman"/>
          <w:b/>
          <w:color w:val="auto"/>
          <w:szCs w:val="20"/>
        </w:rPr>
        <w:t>……………………………………………………………………………………………</w:t>
      </w:r>
    </w:p>
    <w:p w:rsidR="00CA7C7B" w:rsidRPr="00FE48F8" w:rsidRDefault="00CA7C7B" w:rsidP="00CA7C7B">
      <w:pPr>
        <w:pStyle w:val="Akapitzlist"/>
        <w:spacing w:after="0" w:line="240" w:lineRule="auto"/>
        <w:ind w:left="0" w:hanging="11"/>
        <w:rPr>
          <w:rFonts w:ascii="Verdana" w:hAnsi="Verdana"/>
          <w:szCs w:val="20"/>
        </w:rPr>
      </w:pPr>
    </w:p>
    <w:p w:rsidR="001900EE" w:rsidRPr="00FE48F8" w:rsidRDefault="00FB5801" w:rsidP="00FE48F8">
      <w:pPr>
        <w:spacing w:after="0" w:line="240" w:lineRule="auto"/>
        <w:ind w:left="-5" w:right="0" w:hanging="11"/>
        <w:rPr>
          <w:rFonts w:ascii="Verdana" w:hAnsi="Verdana"/>
          <w:szCs w:val="20"/>
        </w:rPr>
      </w:pPr>
      <w:r w:rsidRPr="00FE48F8">
        <w:rPr>
          <w:rFonts w:ascii="Verdana" w:hAnsi="Verdana"/>
          <w:szCs w:val="20"/>
        </w:rPr>
        <w:t xml:space="preserve">zwaną dalej „Wykonawcą”, w wyniku wyboru wykonawcy dla zamówień o wartości nie przekraczającej wyrażonej w złotych równowartości kwoty 30 000 euro, o następującej treści: </w:t>
      </w:r>
    </w:p>
    <w:p w:rsidR="001900EE" w:rsidRPr="00FE48F8" w:rsidRDefault="00FB5801">
      <w:pPr>
        <w:pStyle w:val="Nagwek1"/>
        <w:ind w:right="8"/>
        <w:rPr>
          <w:rFonts w:ascii="Verdana" w:hAnsi="Verdana"/>
        </w:rPr>
      </w:pPr>
      <w:r w:rsidRPr="00FE48F8">
        <w:rPr>
          <w:rFonts w:ascii="Verdana" w:hAnsi="Verdana"/>
        </w:rPr>
        <w:t>§ 1</w:t>
      </w:r>
      <w:r w:rsidRPr="00FE48F8">
        <w:rPr>
          <w:rFonts w:ascii="Verdana" w:hAnsi="Verdana"/>
          <w:b w:val="0"/>
        </w:rPr>
        <w:t xml:space="preserve"> </w:t>
      </w:r>
      <w:r w:rsidRPr="00FE48F8">
        <w:rPr>
          <w:rFonts w:ascii="Verdana" w:hAnsi="Verdana"/>
        </w:rPr>
        <w:t>PRZEDMIOT UMOWY</w:t>
      </w:r>
      <w:r w:rsidRPr="00FE48F8">
        <w:rPr>
          <w:rFonts w:ascii="Verdana" w:hAnsi="Verdana"/>
          <w:b w:val="0"/>
        </w:rPr>
        <w:t xml:space="preserve"> </w:t>
      </w:r>
    </w:p>
    <w:p w:rsidR="00831C40" w:rsidRPr="00FE48F8" w:rsidRDefault="00FB5801" w:rsidP="00FE48F8">
      <w:pPr>
        <w:pStyle w:val="Akapitzlist"/>
        <w:numPr>
          <w:ilvl w:val="0"/>
          <w:numId w:val="1"/>
        </w:numPr>
        <w:spacing w:line="247" w:lineRule="auto"/>
        <w:ind w:left="0" w:right="0" w:hanging="11"/>
        <w:rPr>
          <w:rFonts w:ascii="Verdana" w:hAnsi="Verdana"/>
        </w:rPr>
      </w:pPr>
      <w:r w:rsidRPr="00FE48F8">
        <w:rPr>
          <w:rFonts w:ascii="Verdana" w:hAnsi="Verdana"/>
        </w:rPr>
        <w:t xml:space="preserve">Zamawiający powierza, a Wykonawca przyjmuje do realizacji wykonanie robót budowlanych wynikających z </w:t>
      </w:r>
      <w:r w:rsidR="00FE48F8">
        <w:rPr>
          <w:rFonts w:ascii="Verdana" w:hAnsi="Verdana"/>
        </w:rPr>
        <w:t>Z</w:t>
      </w:r>
      <w:r w:rsidRPr="00FE48F8">
        <w:rPr>
          <w:rFonts w:ascii="Verdana" w:hAnsi="Verdana"/>
        </w:rPr>
        <w:t>aproszenia do składania ofert polegających na</w:t>
      </w:r>
      <w:r w:rsidR="00831C40" w:rsidRPr="00FE48F8">
        <w:rPr>
          <w:rFonts w:ascii="Verdana" w:hAnsi="Verdana"/>
        </w:rPr>
        <w:t xml:space="preserve"> </w:t>
      </w:r>
      <w:r w:rsidRPr="00FE48F8">
        <w:rPr>
          <w:rFonts w:ascii="Verdana" w:hAnsi="Verdana"/>
        </w:rPr>
        <w:t xml:space="preserve"> </w:t>
      </w:r>
      <w:r w:rsidR="00CA7C7B">
        <w:rPr>
          <w:rFonts w:ascii="Verdana" w:hAnsi="Verdana"/>
        </w:rPr>
        <w:t xml:space="preserve">wykonaniu </w:t>
      </w:r>
      <w:r w:rsidR="009E4B1D">
        <w:rPr>
          <w:rFonts w:ascii="Verdana" w:hAnsi="Verdana"/>
        </w:rPr>
        <w:t>modernizacji</w:t>
      </w:r>
      <w:r w:rsidR="00CA7C7B">
        <w:rPr>
          <w:rFonts w:ascii="Verdana" w:hAnsi="Verdana"/>
        </w:rPr>
        <w:t xml:space="preserve"> mostu drogowego w ciągu ul. Garbarskiej na rzece w Jakubówka w Działoszycach. </w:t>
      </w:r>
    </w:p>
    <w:p w:rsidR="001900EE" w:rsidRPr="009E4B1D" w:rsidRDefault="00FB5801" w:rsidP="00831C40">
      <w:pPr>
        <w:numPr>
          <w:ilvl w:val="0"/>
          <w:numId w:val="1"/>
        </w:numPr>
        <w:spacing w:after="142"/>
        <w:ind w:left="293" w:right="0" w:hanging="283"/>
        <w:rPr>
          <w:rFonts w:ascii="Verdana" w:hAnsi="Verdana"/>
          <w:color w:val="auto"/>
        </w:rPr>
      </w:pPr>
      <w:r w:rsidRPr="00FE48F8">
        <w:rPr>
          <w:rFonts w:ascii="Verdana" w:hAnsi="Verdana"/>
        </w:rPr>
        <w:t>Przedmiot umowy, o którym mowa w ust. 1, obejmuje wykonanie robót budowlanych w rozumieniu ustawy z dnia 7 lipca 1994 r.</w:t>
      </w:r>
      <w:r w:rsidR="00CA7C7B">
        <w:rPr>
          <w:rFonts w:ascii="Verdana" w:hAnsi="Verdana"/>
        </w:rPr>
        <w:t xml:space="preserve"> - Prawo budowlane (Dz. U. z 2020</w:t>
      </w:r>
      <w:r w:rsidRPr="00FE48F8">
        <w:rPr>
          <w:rFonts w:ascii="Verdana" w:hAnsi="Verdana"/>
        </w:rPr>
        <w:t xml:space="preserve"> r., poz. 1</w:t>
      </w:r>
      <w:r w:rsidR="00CA7C7B">
        <w:rPr>
          <w:rFonts w:ascii="Verdana" w:hAnsi="Verdana"/>
        </w:rPr>
        <w:t xml:space="preserve">333 z </w:t>
      </w:r>
      <w:proofErr w:type="spellStart"/>
      <w:r w:rsidR="00CA7C7B">
        <w:rPr>
          <w:rFonts w:ascii="Verdana" w:hAnsi="Verdana"/>
        </w:rPr>
        <w:t>późn</w:t>
      </w:r>
      <w:proofErr w:type="spellEnd"/>
      <w:r w:rsidR="00CA7C7B">
        <w:rPr>
          <w:rFonts w:ascii="Verdana" w:hAnsi="Verdana"/>
        </w:rPr>
        <w:t>. zm.</w:t>
      </w:r>
      <w:r w:rsidRPr="00FE48F8">
        <w:rPr>
          <w:rFonts w:ascii="Verdana" w:hAnsi="Verdana"/>
        </w:rPr>
        <w:t xml:space="preserve">) </w:t>
      </w:r>
      <w:r w:rsidRPr="009E4B1D">
        <w:rPr>
          <w:rFonts w:ascii="Verdana" w:hAnsi="Verdana"/>
          <w:color w:val="auto"/>
        </w:rPr>
        <w:t>na podstawie projektu wykonawczego stanowiąc</w:t>
      </w:r>
      <w:r w:rsidR="009E4B1D">
        <w:rPr>
          <w:rFonts w:ascii="Verdana" w:hAnsi="Verdana"/>
          <w:color w:val="auto"/>
        </w:rPr>
        <w:t>ego</w:t>
      </w:r>
      <w:r w:rsidRPr="009E4B1D">
        <w:rPr>
          <w:rFonts w:ascii="Verdana" w:hAnsi="Verdana"/>
          <w:color w:val="auto"/>
        </w:rPr>
        <w:t xml:space="preserve"> integralną część umowy</w:t>
      </w:r>
      <w:r w:rsidR="009E4B1D" w:rsidRPr="009E4B1D">
        <w:rPr>
          <w:rFonts w:ascii="Verdana" w:hAnsi="Verdana"/>
          <w:color w:val="auto"/>
        </w:rPr>
        <w:t>.</w:t>
      </w:r>
    </w:p>
    <w:p w:rsidR="001900EE" w:rsidRPr="00FE48F8" w:rsidRDefault="00FB5801">
      <w:pPr>
        <w:numPr>
          <w:ilvl w:val="0"/>
          <w:numId w:val="1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Wykonawca zobowiązuje się do wykonania wszystkich robót i czynności niezbędnych do osiągnięcia rezultatu określonego w ust. 1, niezależnie od tego, czy wynikają wprost z dokumentów wymienionych w ust. 2. </w:t>
      </w:r>
    </w:p>
    <w:p w:rsidR="001900EE" w:rsidRPr="00FE48F8" w:rsidRDefault="00FB5801">
      <w:pPr>
        <w:numPr>
          <w:ilvl w:val="0"/>
          <w:numId w:val="1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Wykonawca oświadcza, że przed podpisaniem umowy, przy zachowaniu należytej staranności zapoznał się z treścią Zaproszenia do składania ofert oraz dokumentacją projektową, o której mowa w ust. 2. </w:t>
      </w:r>
    </w:p>
    <w:p w:rsidR="001900EE" w:rsidRPr="00FE48F8" w:rsidRDefault="00FB5801">
      <w:pPr>
        <w:pStyle w:val="Nagwek1"/>
        <w:ind w:right="8"/>
        <w:rPr>
          <w:rFonts w:ascii="Verdana" w:hAnsi="Verdana"/>
        </w:rPr>
      </w:pPr>
      <w:r w:rsidRPr="00FE48F8">
        <w:rPr>
          <w:rFonts w:ascii="Verdana" w:hAnsi="Verdana"/>
        </w:rPr>
        <w:t>§ 2 TERMIN REALIZACJI UMOWY</w:t>
      </w:r>
      <w:r w:rsidRPr="00FE48F8">
        <w:rPr>
          <w:rFonts w:ascii="Verdana" w:hAnsi="Verdana"/>
          <w:b w:val="0"/>
        </w:rPr>
        <w:t xml:space="preserve"> </w:t>
      </w:r>
    </w:p>
    <w:p w:rsidR="006159B8" w:rsidRPr="00FE48F8" w:rsidRDefault="00FB5801" w:rsidP="00FE48F8">
      <w:pPr>
        <w:spacing w:after="2" w:line="356" w:lineRule="auto"/>
        <w:ind w:left="4378" w:right="197" w:hanging="4378"/>
        <w:rPr>
          <w:rFonts w:ascii="Verdana" w:hAnsi="Verdana"/>
        </w:rPr>
      </w:pPr>
      <w:r w:rsidRPr="00FE48F8">
        <w:rPr>
          <w:rFonts w:ascii="Verdana" w:hAnsi="Verdana"/>
        </w:rPr>
        <w:t xml:space="preserve">Termin zakończenia przedmiotu umowy – do </w:t>
      </w:r>
      <w:r w:rsidR="00CA7C7B">
        <w:rPr>
          <w:rFonts w:ascii="Verdana" w:hAnsi="Verdana"/>
        </w:rPr>
        <w:t>dnia 14. 12. 2020</w:t>
      </w:r>
      <w:r w:rsidR="009E7A2D" w:rsidRPr="00FE48F8">
        <w:rPr>
          <w:rFonts w:ascii="Verdana" w:hAnsi="Verdana"/>
        </w:rPr>
        <w:t xml:space="preserve"> r.</w:t>
      </w:r>
      <w:r w:rsidRPr="00FE48F8">
        <w:rPr>
          <w:rFonts w:ascii="Verdana" w:hAnsi="Verdana"/>
        </w:rPr>
        <w:t xml:space="preserve">   </w:t>
      </w:r>
    </w:p>
    <w:p w:rsidR="001900EE" w:rsidRPr="00FE48F8" w:rsidRDefault="00FB5801" w:rsidP="00FE48F8">
      <w:pPr>
        <w:spacing w:after="2" w:line="356" w:lineRule="auto"/>
        <w:ind w:left="4378" w:right="197" w:hanging="4378"/>
        <w:jc w:val="center"/>
        <w:rPr>
          <w:rFonts w:ascii="Verdana" w:hAnsi="Verdana"/>
          <w:b/>
        </w:rPr>
      </w:pPr>
      <w:r w:rsidRPr="00FE48F8">
        <w:rPr>
          <w:rFonts w:ascii="Verdana" w:hAnsi="Verdana"/>
          <w:b/>
        </w:rPr>
        <w:t>§ 3</w:t>
      </w:r>
      <w:r w:rsidR="00FE48F8" w:rsidRPr="00FE48F8">
        <w:rPr>
          <w:rFonts w:ascii="Verdana" w:hAnsi="Verdana"/>
          <w:b/>
        </w:rPr>
        <w:t xml:space="preserve"> </w:t>
      </w:r>
      <w:r w:rsidRPr="00FE48F8">
        <w:rPr>
          <w:rFonts w:ascii="Verdana" w:hAnsi="Verdana"/>
          <w:b/>
        </w:rPr>
        <w:t xml:space="preserve">WYNAGRODZENIE </w:t>
      </w:r>
    </w:p>
    <w:p w:rsidR="001900EE" w:rsidRPr="00FE48F8" w:rsidRDefault="00FB5801">
      <w:pPr>
        <w:spacing w:after="9"/>
        <w:ind w:left="-5" w:right="0"/>
        <w:rPr>
          <w:rFonts w:ascii="Verdana" w:hAnsi="Verdana"/>
        </w:rPr>
      </w:pPr>
      <w:r w:rsidRPr="00FE48F8">
        <w:rPr>
          <w:rFonts w:ascii="Verdana" w:hAnsi="Verdana"/>
        </w:rPr>
        <w:t>1.</w:t>
      </w:r>
      <w:r w:rsidRPr="00FE48F8">
        <w:rPr>
          <w:rFonts w:ascii="Verdana" w:eastAsia="Arial" w:hAnsi="Verdana" w:cs="Arial"/>
        </w:rPr>
        <w:t xml:space="preserve"> </w:t>
      </w:r>
      <w:r w:rsidR="00C91ABD" w:rsidRPr="00FE48F8">
        <w:rPr>
          <w:rFonts w:ascii="Verdana" w:eastAsia="Arial" w:hAnsi="Verdana" w:cs="Arial"/>
        </w:rPr>
        <w:t xml:space="preserve"> </w:t>
      </w:r>
      <w:r w:rsidRPr="00FE48F8">
        <w:rPr>
          <w:rFonts w:ascii="Verdana" w:hAnsi="Verdana"/>
        </w:rPr>
        <w:t xml:space="preserve">Strony ustalają za przedmiot umowy wynagrodzenie ryczałtowe w wysokości </w:t>
      </w:r>
      <w:r w:rsidRPr="00FE48F8">
        <w:rPr>
          <w:rFonts w:ascii="Verdana" w:hAnsi="Verdana"/>
          <w:b/>
        </w:rPr>
        <w:t xml:space="preserve">brutto: </w:t>
      </w:r>
      <w:r w:rsidR="00CA7C7B">
        <w:rPr>
          <w:rFonts w:ascii="Verdana" w:hAnsi="Verdana"/>
          <w:b/>
        </w:rPr>
        <w:t>…………</w:t>
      </w:r>
      <w:r w:rsidR="003547EB">
        <w:rPr>
          <w:rFonts w:ascii="Verdana" w:hAnsi="Verdana"/>
          <w:b/>
        </w:rPr>
        <w:t>…</w:t>
      </w:r>
      <w:r w:rsidR="00CA7C7B">
        <w:rPr>
          <w:rFonts w:ascii="Verdana" w:hAnsi="Verdana"/>
          <w:b/>
        </w:rPr>
        <w:t xml:space="preserve">……. </w:t>
      </w:r>
      <w:r w:rsidR="009E7A2D" w:rsidRPr="00FE48F8">
        <w:rPr>
          <w:rFonts w:ascii="Verdana" w:hAnsi="Verdana"/>
          <w:b/>
        </w:rPr>
        <w:t xml:space="preserve">zł. </w:t>
      </w:r>
    </w:p>
    <w:p w:rsidR="001900EE" w:rsidRPr="00FE48F8" w:rsidRDefault="00FB5801" w:rsidP="009E7A2D">
      <w:pPr>
        <w:spacing w:after="0" w:line="259" w:lineRule="auto"/>
        <w:ind w:left="0" w:right="3" w:firstLine="0"/>
        <w:jc w:val="left"/>
        <w:rPr>
          <w:rFonts w:ascii="Verdana" w:hAnsi="Verdana"/>
        </w:rPr>
      </w:pPr>
      <w:r w:rsidRPr="00FE48F8">
        <w:rPr>
          <w:rFonts w:ascii="Verdana" w:hAnsi="Verdana"/>
        </w:rPr>
        <w:t xml:space="preserve">(słownie: </w:t>
      </w:r>
      <w:r w:rsidR="00CA7C7B">
        <w:rPr>
          <w:rFonts w:ascii="Verdana" w:hAnsi="Verdana"/>
          <w:u w:val="single"/>
        </w:rPr>
        <w:t>………………………………………………………………………………………………………….</w:t>
      </w:r>
      <w:r w:rsidR="00FE48F8" w:rsidRPr="00FE48F8">
        <w:rPr>
          <w:rFonts w:ascii="Verdana" w:hAnsi="Verdana"/>
          <w:u w:val="single"/>
        </w:rPr>
        <w:t>.</w:t>
      </w:r>
      <w:r w:rsidRPr="00FE48F8">
        <w:rPr>
          <w:rFonts w:ascii="Verdana" w:hAnsi="Verdana"/>
          <w:u w:val="single"/>
        </w:rPr>
        <w:t>)</w:t>
      </w:r>
      <w:r w:rsidRPr="00FE48F8">
        <w:rPr>
          <w:rFonts w:ascii="Verdana" w:hAnsi="Verdana"/>
        </w:rPr>
        <w:t xml:space="preserve"> w tym 23% podatek </w:t>
      </w:r>
      <w:r w:rsidRPr="00FE48F8">
        <w:rPr>
          <w:rFonts w:ascii="Verdana" w:hAnsi="Verdana"/>
          <w:b/>
        </w:rPr>
        <w:t>VAT</w:t>
      </w:r>
      <w:r w:rsidRPr="00FE48F8">
        <w:rPr>
          <w:rFonts w:ascii="Verdana" w:hAnsi="Verdana"/>
        </w:rPr>
        <w:t xml:space="preserve">, zgodnie z ofertą Wykonawcy, stanowiącą integralna część umowy. </w:t>
      </w:r>
    </w:p>
    <w:p w:rsidR="001900EE" w:rsidRPr="00FE48F8" w:rsidRDefault="00FB5801" w:rsidP="00C91ABD">
      <w:pPr>
        <w:pStyle w:val="Akapitzlist"/>
        <w:numPr>
          <w:ilvl w:val="0"/>
          <w:numId w:val="14"/>
        </w:numPr>
        <w:ind w:left="284" w:right="0" w:hanging="284"/>
        <w:rPr>
          <w:rFonts w:ascii="Verdana" w:hAnsi="Verdana"/>
        </w:rPr>
      </w:pPr>
      <w:r w:rsidRPr="00FE48F8">
        <w:rPr>
          <w:rFonts w:ascii="Verdana" w:hAnsi="Verdana"/>
        </w:rPr>
        <w:t xml:space="preserve">Wynagrodzenie ryczałtowe, o którym mowa w ust. 1 obejmuje wszelkie koszty związane z realizacją przedmiotu umowy, wynikające z zapisów Zaproszenia, które stanowi integralną część niniejszej umowy. </w:t>
      </w:r>
    </w:p>
    <w:p w:rsidR="001900EE" w:rsidRPr="00FE48F8" w:rsidRDefault="00FB5801" w:rsidP="00C91ABD">
      <w:pPr>
        <w:pStyle w:val="Akapitzlist"/>
        <w:numPr>
          <w:ilvl w:val="0"/>
          <w:numId w:val="14"/>
        </w:numPr>
        <w:ind w:left="284" w:right="0" w:hanging="284"/>
        <w:rPr>
          <w:rFonts w:ascii="Verdana" w:hAnsi="Verdana"/>
        </w:rPr>
      </w:pPr>
      <w:r w:rsidRPr="00FE48F8">
        <w:rPr>
          <w:rFonts w:ascii="Verdana" w:hAnsi="Verdana"/>
        </w:rPr>
        <w:t xml:space="preserve">Niedoszacowanie, pominięcie oraz brak rozpoznania zakresu przedmiotu umowy nie może być podstawą do żądania zmiany wynagrodzenia ryczałtowego określonego w ust. 1.  </w:t>
      </w:r>
    </w:p>
    <w:p w:rsidR="001900EE" w:rsidRPr="00FE48F8" w:rsidRDefault="00FB5801">
      <w:pPr>
        <w:pStyle w:val="Nagwek1"/>
        <w:ind w:right="8"/>
        <w:rPr>
          <w:rFonts w:ascii="Verdana" w:hAnsi="Verdana"/>
        </w:rPr>
      </w:pPr>
      <w:r w:rsidRPr="00FE48F8">
        <w:rPr>
          <w:rFonts w:ascii="Verdana" w:hAnsi="Verdana"/>
        </w:rPr>
        <w:t>§ 4</w:t>
      </w:r>
      <w:r w:rsidRPr="00FE48F8">
        <w:rPr>
          <w:rFonts w:ascii="Verdana" w:hAnsi="Verdana"/>
          <w:b w:val="0"/>
        </w:rPr>
        <w:t xml:space="preserve"> </w:t>
      </w:r>
      <w:r w:rsidRPr="00FE48F8">
        <w:rPr>
          <w:rFonts w:ascii="Verdana" w:hAnsi="Verdana"/>
        </w:rPr>
        <w:t xml:space="preserve">WARUNKI PŁATNOŚCI </w:t>
      </w:r>
      <w:r w:rsidRPr="00FE48F8">
        <w:rPr>
          <w:rFonts w:ascii="Verdana" w:hAnsi="Verdana"/>
          <w:b w:val="0"/>
        </w:rPr>
        <w:t xml:space="preserve"> </w:t>
      </w:r>
    </w:p>
    <w:p w:rsidR="001900EE" w:rsidRPr="00FE48F8" w:rsidRDefault="00FB5801">
      <w:pPr>
        <w:numPr>
          <w:ilvl w:val="0"/>
          <w:numId w:val="3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Wynagrodzenie Wykonawcy, o którym mowa w § 3 ust. 1, rozliczone będzie na podstawie faktury VAT, w formie przelewu z konta Zamawiającego na rachunek </w:t>
      </w:r>
      <w:r w:rsidRPr="00FE48F8">
        <w:rPr>
          <w:rFonts w:ascii="Verdana" w:hAnsi="Verdana"/>
        </w:rPr>
        <w:lastRenderedPageBreak/>
        <w:t xml:space="preserve">Wykonawcy, wystawionej po zakończeniu robót objętych przedmiotem zamówienia i odbiorze końcowym. </w:t>
      </w:r>
    </w:p>
    <w:p w:rsidR="001900EE" w:rsidRPr="00FE48F8" w:rsidRDefault="00FB5801">
      <w:pPr>
        <w:numPr>
          <w:ilvl w:val="0"/>
          <w:numId w:val="3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Termin płatności faktury - w ciągu 30 dni od daty złożenia w siedzibie Zamawiającego.  </w:t>
      </w:r>
    </w:p>
    <w:p w:rsidR="001900EE" w:rsidRPr="00FE48F8" w:rsidRDefault="00FB5801">
      <w:pPr>
        <w:numPr>
          <w:ilvl w:val="0"/>
          <w:numId w:val="3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Podstawą wystawienia faktury końcowej będzie zatwierdzony przez strony protokół odbioru końcowego. </w:t>
      </w:r>
    </w:p>
    <w:p w:rsidR="001900EE" w:rsidRPr="00FE48F8" w:rsidRDefault="00FB5801">
      <w:pPr>
        <w:pStyle w:val="Nagwek1"/>
        <w:ind w:right="8"/>
        <w:rPr>
          <w:rFonts w:ascii="Verdana" w:hAnsi="Verdana"/>
        </w:rPr>
      </w:pPr>
      <w:r w:rsidRPr="00FE48F8">
        <w:rPr>
          <w:rFonts w:ascii="Verdana" w:hAnsi="Verdana"/>
        </w:rPr>
        <w:t>§ 5 MATERIAŁY DO WYKONANIA PRZEDMIOTU UMOWY</w:t>
      </w:r>
      <w:r w:rsidRPr="00FE48F8">
        <w:rPr>
          <w:rFonts w:ascii="Verdana" w:hAnsi="Verdana"/>
          <w:b w:val="0"/>
        </w:rPr>
        <w:t xml:space="preserve"> </w:t>
      </w:r>
    </w:p>
    <w:p w:rsidR="001900EE" w:rsidRPr="00FE48F8" w:rsidRDefault="00FB5801">
      <w:pPr>
        <w:numPr>
          <w:ilvl w:val="0"/>
          <w:numId w:val="4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Przedmiot umowy wykonany zostanie z materiałów dostarczonych przez Wykonawcę. </w:t>
      </w:r>
    </w:p>
    <w:p w:rsidR="001900EE" w:rsidRPr="00FE48F8" w:rsidRDefault="00FB5801">
      <w:pPr>
        <w:numPr>
          <w:ilvl w:val="0"/>
          <w:numId w:val="4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>Materiały, o których mowa w ust. 1, powinny odpowiadać co do jakości wymogom wyrobów dopuszczonych do obrotu i stosowania w budownictwie, określonym w art. 10 ustawy Prawo Budowlane, wymaganiom  dokumentacji projektowej, oraz wymaganiom ustawy z dnia 16 kwietnia 2004 r. o wyrobach budowlanych (Dz. U. z 20</w:t>
      </w:r>
      <w:r w:rsidR="00CA7C7B">
        <w:rPr>
          <w:rFonts w:ascii="Verdana" w:hAnsi="Verdana"/>
        </w:rPr>
        <w:t>20</w:t>
      </w:r>
      <w:r w:rsidRPr="00FE48F8">
        <w:rPr>
          <w:rFonts w:ascii="Verdana" w:hAnsi="Verdana"/>
        </w:rPr>
        <w:t xml:space="preserve"> r.</w:t>
      </w:r>
      <w:r w:rsidR="00CA7C7B">
        <w:rPr>
          <w:rFonts w:ascii="Verdana" w:hAnsi="Verdana"/>
        </w:rPr>
        <w:t xml:space="preserve"> poz. 417 z </w:t>
      </w:r>
      <w:proofErr w:type="spellStart"/>
      <w:r w:rsidR="00CA7C7B">
        <w:rPr>
          <w:rFonts w:ascii="Verdana" w:hAnsi="Verdana"/>
        </w:rPr>
        <w:t>późn</w:t>
      </w:r>
      <w:proofErr w:type="spellEnd"/>
      <w:r w:rsidR="00CA7C7B">
        <w:rPr>
          <w:rFonts w:ascii="Verdana" w:hAnsi="Verdana"/>
        </w:rPr>
        <w:t>. zm.</w:t>
      </w:r>
      <w:r w:rsidRPr="00FE48F8">
        <w:rPr>
          <w:rFonts w:ascii="Verdana" w:hAnsi="Verdana"/>
        </w:rPr>
        <w:t xml:space="preserve">). </w:t>
      </w:r>
    </w:p>
    <w:p w:rsidR="001900EE" w:rsidRPr="00FE48F8" w:rsidRDefault="00FB5801">
      <w:pPr>
        <w:numPr>
          <w:ilvl w:val="0"/>
          <w:numId w:val="4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>Wykonawca zobowiązany jest przestrzegać przepisów obowiązujących w zakresie utylizacji odpadów, w szczególności przepisów ustawy z dnia 12 grudnia 2012 r. o odpadach (Dz. U. z 20</w:t>
      </w:r>
      <w:r w:rsidR="00CA7C7B">
        <w:rPr>
          <w:rFonts w:ascii="Verdana" w:hAnsi="Verdana"/>
        </w:rPr>
        <w:t>20</w:t>
      </w:r>
      <w:r w:rsidRPr="00FE48F8">
        <w:rPr>
          <w:rFonts w:ascii="Verdana" w:hAnsi="Verdana"/>
        </w:rPr>
        <w:t xml:space="preserve"> r., poz. </w:t>
      </w:r>
      <w:r w:rsidR="00CA7C7B">
        <w:rPr>
          <w:rFonts w:ascii="Verdana" w:hAnsi="Verdana"/>
        </w:rPr>
        <w:t xml:space="preserve">875 z </w:t>
      </w:r>
      <w:proofErr w:type="spellStart"/>
      <w:r w:rsidR="00CA7C7B">
        <w:rPr>
          <w:rFonts w:ascii="Verdana" w:hAnsi="Verdana"/>
        </w:rPr>
        <w:t>późn</w:t>
      </w:r>
      <w:proofErr w:type="spellEnd"/>
      <w:r w:rsidR="00CA7C7B">
        <w:rPr>
          <w:rFonts w:ascii="Verdana" w:hAnsi="Verdana"/>
        </w:rPr>
        <w:t>. zm.</w:t>
      </w:r>
      <w:r w:rsidRPr="00FE48F8">
        <w:rPr>
          <w:rFonts w:ascii="Verdana" w:hAnsi="Verdana"/>
        </w:rPr>
        <w:t xml:space="preserve">). </w:t>
      </w:r>
    </w:p>
    <w:p w:rsidR="001900EE" w:rsidRPr="00FE48F8" w:rsidRDefault="00FB5801">
      <w:pPr>
        <w:pStyle w:val="Nagwek1"/>
        <w:ind w:right="8"/>
        <w:rPr>
          <w:rFonts w:ascii="Verdana" w:hAnsi="Verdana"/>
        </w:rPr>
      </w:pPr>
      <w:r w:rsidRPr="00FE48F8">
        <w:rPr>
          <w:rFonts w:ascii="Verdana" w:hAnsi="Verdana"/>
        </w:rPr>
        <w:t>§ 6</w:t>
      </w:r>
      <w:r w:rsidRPr="00FE48F8">
        <w:rPr>
          <w:rFonts w:ascii="Verdana" w:hAnsi="Verdana"/>
          <w:b w:val="0"/>
        </w:rPr>
        <w:t xml:space="preserve"> </w:t>
      </w:r>
      <w:r w:rsidRPr="00FE48F8">
        <w:rPr>
          <w:rFonts w:ascii="Verdana" w:hAnsi="Verdana"/>
        </w:rPr>
        <w:t>OBOWIĄZKI ZAMAWIAJĄCEGO</w:t>
      </w:r>
      <w:r w:rsidRPr="00FE48F8">
        <w:rPr>
          <w:rFonts w:ascii="Verdana" w:hAnsi="Verdana"/>
          <w:b w:val="0"/>
        </w:rPr>
        <w:t xml:space="preserve"> </w:t>
      </w:r>
    </w:p>
    <w:p w:rsidR="001900EE" w:rsidRPr="00FE48F8" w:rsidRDefault="00FB5801">
      <w:pPr>
        <w:numPr>
          <w:ilvl w:val="0"/>
          <w:numId w:val="5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Zamawiający zobowiązuje się wobec Wykonawcy do dokonania wymaganych przez właściwe przepisy czynności związane z przygotowaniem i nadzorowaniem robót w terminach i na zasadach określonych w Umowie, na podstawie art. 647 Kodeksu Cywilnego i Prawa Budowlanego.  </w:t>
      </w:r>
    </w:p>
    <w:p w:rsidR="001900EE" w:rsidRPr="00FE48F8" w:rsidRDefault="00FB5801">
      <w:pPr>
        <w:numPr>
          <w:ilvl w:val="0"/>
          <w:numId w:val="5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Do obowiązków Zamawiającego należy w szczególności: </w:t>
      </w:r>
    </w:p>
    <w:p w:rsidR="001900EE" w:rsidRPr="00FE48F8" w:rsidRDefault="00FB5801">
      <w:pPr>
        <w:numPr>
          <w:ilvl w:val="1"/>
          <w:numId w:val="5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przekazanie dokumentacji projektowej, </w:t>
      </w:r>
    </w:p>
    <w:p w:rsidR="001900EE" w:rsidRPr="00FE48F8" w:rsidRDefault="00FB5801">
      <w:pPr>
        <w:numPr>
          <w:ilvl w:val="1"/>
          <w:numId w:val="5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przekazanie terenu budowy, </w:t>
      </w:r>
    </w:p>
    <w:p w:rsidR="001900EE" w:rsidRPr="00FE48F8" w:rsidRDefault="00FB5801">
      <w:pPr>
        <w:numPr>
          <w:ilvl w:val="1"/>
          <w:numId w:val="5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dokonanie odbioru robót, </w:t>
      </w:r>
    </w:p>
    <w:p w:rsidR="001900EE" w:rsidRPr="00FE48F8" w:rsidRDefault="00FB5801">
      <w:pPr>
        <w:numPr>
          <w:ilvl w:val="1"/>
          <w:numId w:val="5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zapłata Wykonawcy umówionego wynagrodzenia. </w:t>
      </w:r>
    </w:p>
    <w:p w:rsidR="001900EE" w:rsidRPr="00FE48F8" w:rsidRDefault="00FB5801">
      <w:pPr>
        <w:pStyle w:val="Nagwek1"/>
        <w:ind w:right="8"/>
        <w:rPr>
          <w:rFonts w:ascii="Verdana" w:hAnsi="Verdana"/>
        </w:rPr>
      </w:pPr>
      <w:r w:rsidRPr="00FE48F8">
        <w:rPr>
          <w:rFonts w:ascii="Verdana" w:hAnsi="Verdana"/>
        </w:rPr>
        <w:t>§ 7</w:t>
      </w:r>
      <w:r w:rsidRPr="00FE48F8">
        <w:rPr>
          <w:rFonts w:ascii="Verdana" w:hAnsi="Verdana"/>
          <w:b w:val="0"/>
        </w:rPr>
        <w:t xml:space="preserve"> </w:t>
      </w:r>
      <w:r w:rsidRPr="00FE48F8">
        <w:rPr>
          <w:rFonts w:ascii="Verdana" w:hAnsi="Verdana"/>
        </w:rPr>
        <w:t>OBOWIĄZKI WYKONAWCY</w:t>
      </w:r>
      <w:r w:rsidRPr="00FE48F8">
        <w:rPr>
          <w:rFonts w:ascii="Verdana" w:hAnsi="Verdana"/>
          <w:b w:val="0"/>
        </w:rPr>
        <w:t xml:space="preserve"> </w:t>
      </w:r>
    </w:p>
    <w:p w:rsidR="001900EE" w:rsidRPr="00FE48F8" w:rsidRDefault="00FB5801">
      <w:pPr>
        <w:numPr>
          <w:ilvl w:val="0"/>
          <w:numId w:val="6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Wykonawca zobowiązuje się wobec Zamawiającego do wykonania przedmiotu Umowy zgodnie z art. 647 KC, w szczególności do obowiązków Wykonawcy należy: </w:t>
      </w:r>
    </w:p>
    <w:p w:rsidR="001900EE" w:rsidRPr="00CA7C7B" w:rsidRDefault="00FB5801">
      <w:pPr>
        <w:numPr>
          <w:ilvl w:val="1"/>
          <w:numId w:val="6"/>
        </w:numPr>
        <w:ind w:right="0" w:hanging="360"/>
        <w:rPr>
          <w:rFonts w:ascii="Verdana" w:hAnsi="Verdana"/>
          <w:color w:val="FF0000"/>
        </w:rPr>
      </w:pPr>
      <w:r w:rsidRPr="00FE48F8">
        <w:rPr>
          <w:rFonts w:ascii="Verdana" w:hAnsi="Verdana"/>
        </w:rPr>
        <w:t xml:space="preserve">zabezpieczenie terenu budowy pod względem bezpieczeństwa i organizacji ruchu oraz innymi ujemnymi skutkami oddziaływania w trakcie robót, zgodnie z obowiązującymi w tym zakresie przepisami, </w:t>
      </w:r>
      <w:r w:rsidRPr="00CA7C7B">
        <w:rPr>
          <w:rFonts w:ascii="Verdana" w:hAnsi="Verdana"/>
          <w:color w:val="FF0000"/>
        </w:rPr>
        <w:t xml:space="preserve"> </w:t>
      </w:r>
    </w:p>
    <w:p w:rsidR="001900EE" w:rsidRPr="009E4B1D" w:rsidRDefault="00FB5801">
      <w:pPr>
        <w:numPr>
          <w:ilvl w:val="1"/>
          <w:numId w:val="6"/>
        </w:numPr>
        <w:ind w:right="0" w:hanging="360"/>
        <w:rPr>
          <w:rFonts w:ascii="Verdana" w:hAnsi="Verdana"/>
          <w:color w:val="auto"/>
        </w:rPr>
      </w:pPr>
      <w:r w:rsidRPr="00FE48F8">
        <w:rPr>
          <w:rFonts w:ascii="Verdana" w:hAnsi="Verdana"/>
        </w:rPr>
        <w:t>zabezpieczenie pod względem BHP wszystkich wykopów i miejsc wykonywania robót oraz miejsc składowania materiałów, zgodnie z przepisami</w:t>
      </w:r>
      <w:r w:rsidRPr="00CA7C7B">
        <w:rPr>
          <w:rFonts w:ascii="Verdana" w:hAnsi="Verdana"/>
          <w:color w:val="FF0000"/>
        </w:rPr>
        <w:t xml:space="preserve">, </w:t>
      </w:r>
      <w:r w:rsidR="009E4B1D" w:rsidRPr="009E4B1D">
        <w:rPr>
          <w:rFonts w:ascii="Verdana" w:hAnsi="Verdana"/>
          <w:color w:val="auto"/>
        </w:rPr>
        <w:t>obowiązującymi w tym zakresie</w:t>
      </w:r>
    </w:p>
    <w:p w:rsidR="001900EE" w:rsidRPr="00FE48F8" w:rsidRDefault="00FB5801">
      <w:pPr>
        <w:numPr>
          <w:ilvl w:val="1"/>
          <w:numId w:val="6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ochrona istniejących sieci, instalacji, obiektów i punktów geodezyjnych znajdujących się z zasięgu oddziaływania Wykonawcy przed uszkodzeniem, </w:t>
      </w:r>
    </w:p>
    <w:p w:rsidR="001900EE" w:rsidRPr="00FE48F8" w:rsidRDefault="00FB5801">
      <w:pPr>
        <w:numPr>
          <w:ilvl w:val="1"/>
          <w:numId w:val="6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usuwanie nieczystości z dróg dojazdowych i chodników powstałych na skutek działalności Wykonawcy związanej z realizacją niniejszej Umowy oraz za prawidłowe oznakowanie terenu w czasie prowadzenia robót, </w:t>
      </w:r>
    </w:p>
    <w:p w:rsidR="001900EE" w:rsidRPr="00FE48F8" w:rsidRDefault="00FB5801">
      <w:pPr>
        <w:numPr>
          <w:ilvl w:val="1"/>
          <w:numId w:val="6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przestrzeganie wymagań dotyczących robót, kontroli jakości materiałów i robót, </w:t>
      </w:r>
    </w:p>
    <w:p w:rsidR="001900EE" w:rsidRPr="00FE48F8" w:rsidRDefault="00FB5801">
      <w:pPr>
        <w:numPr>
          <w:ilvl w:val="1"/>
          <w:numId w:val="6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utrzymanie ładu i porządku na terenie budowy, a po zakończeniu robót usunięcie poza teren budowy wszelkich urządzeń tymczasowego zaplecza oraz </w:t>
      </w:r>
      <w:r w:rsidRPr="00FE48F8">
        <w:rPr>
          <w:rFonts w:ascii="Verdana" w:hAnsi="Verdana"/>
        </w:rPr>
        <w:lastRenderedPageBreak/>
        <w:t xml:space="preserve">pozostawienie całego terenu budowy i robót czystego i nadającego się do użytkowania, </w:t>
      </w:r>
    </w:p>
    <w:p w:rsidR="001900EE" w:rsidRPr="00FE48F8" w:rsidRDefault="00FB5801">
      <w:pPr>
        <w:numPr>
          <w:ilvl w:val="1"/>
          <w:numId w:val="6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informowanie Zamawiającego/Inspektora nadzoru o terminie zakrycia robót ulegających zakryciu oraz o terminie odbioru robót zanikających. Jeżeli Wykonawca nie poinformował o tych terminach, zobowiązany jest odkryć roboty lub wykonać prace niezbędne do zbadania robót, a następnie przywrócić roboty do stanu poprzedniego, na swój koszt.  </w:t>
      </w:r>
    </w:p>
    <w:p w:rsidR="001900EE" w:rsidRPr="00FE48F8" w:rsidRDefault="00FB5801">
      <w:pPr>
        <w:numPr>
          <w:ilvl w:val="1"/>
          <w:numId w:val="6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informowanie Zamawiającego/Inspektora Nadzoru o problemach lub okolicznościach mogących wpłynąć na jakość robót lub termin zakończenia robót; w przypadku wystąpienia takich okoliczności Wykonawca opracuje i przedstawi Zamawiającemu do akceptacji propozycje dotyczące uniknięcia lub zmniejszenia wpływu takiego wydarzenia lub okoliczności na realizację robót, jak też będzie współpracował przy wykonywaniu poleceń Inspektora Nadzoru, </w:t>
      </w:r>
    </w:p>
    <w:p w:rsidR="001900EE" w:rsidRPr="00FE48F8" w:rsidRDefault="00FB5801">
      <w:pPr>
        <w:numPr>
          <w:ilvl w:val="1"/>
          <w:numId w:val="6"/>
        </w:numPr>
        <w:spacing w:after="106" w:line="249" w:lineRule="auto"/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skompletowanie i przedstawienie Zamawiającemu dokumentów pozwalających na ocenę prawidłowego wykonania przedmiotu umowy, w szczególności wynikające z § 8 ust. 3 pkt. 2) niniejszej umowy. </w:t>
      </w:r>
    </w:p>
    <w:p w:rsidR="001900EE" w:rsidRPr="00FE48F8" w:rsidRDefault="00FB5801">
      <w:pPr>
        <w:numPr>
          <w:ilvl w:val="0"/>
          <w:numId w:val="6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Wykonawca zobowiązany jest wykonywać wszystkie polecenia Zamawiającego/Inspektora Nadzoru wydawane zgodnie z przepisami prawa i wszystkimi postanowieniami Umowy. </w:t>
      </w:r>
    </w:p>
    <w:p w:rsidR="001900EE" w:rsidRPr="00FE48F8" w:rsidRDefault="00FB5801">
      <w:pPr>
        <w:numPr>
          <w:ilvl w:val="0"/>
          <w:numId w:val="6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Wykonawca ma obowiązek zapewnienia Zamawiającemu/Inspektorowi Nadzoru, wszystkim osobom upoważnionym przez Zamawiającego, jak też innym uczestnikom procesu budowlanego, dostępu do terenu budowy i do każdego miejsca, gdzie roboty związane z realizacją umowy będą wykonywane. </w:t>
      </w:r>
    </w:p>
    <w:p w:rsidR="001900EE" w:rsidRPr="00FE48F8" w:rsidRDefault="00FB5801">
      <w:pPr>
        <w:numPr>
          <w:ilvl w:val="0"/>
          <w:numId w:val="6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Wykonawca ponosi pełną odpowiedzialność wobec osób trzecich i Zamawiającego z tytułu prowadzonych robót zgodnie z niniejszą Umową. </w:t>
      </w:r>
    </w:p>
    <w:p w:rsidR="001900EE" w:rsidRPr="00FE48F8" w:rsidRDefault="00FB5801">
      <w:pPr>
        <w:numPr>
          <w:ilvl w:val="0"/>
          <w:numId w:val="6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Od daty protokolarnego przejęcia terenu budowy, aż do chwili Odbioru końcowego robót Wykonawca ponosi odpowiedzialność na zasadach ogólnych za wszelkie szkody wynikłe na tym terenie. </w:t>
      </w:r>
    </w:p>
    <w:p w:rsidR="001900EE" w:rsidRPr="00FE48F8" w:rsidRDefault="00FB5801">
      <w:pPr>
        <w:pStyle w:val="Nagwek1"/>
        <w:ind w:right="8"/>
        <w:rPr>
          <w:rFonts w:ascii="Verdana" w:hAnsi="Verdana"/>
        </w:rPr>
      </w:pPr>
      <w:r w:rsidRPr="00FE48F8">
        <w:rPr>
          <w:rFonts w:ascii="Verdana" w:hAnsi="Verdana"/>
        </w:rPr>
        <w:t>§ 8</w:t>
      </w:r>
      <w:r w:rsidRPr="00FE48F8">
        <w:rPr>
          <w:rFonts w:ascii="Verdana" w:hAnsi="Verdana"/>
          <w:b w:val="0"/>
        </w:rPr>
        <w:t xml:space="preserve"> </w:t>
      </w:r>
      <w:r w:rsidRPr="00FE48F8">
        <w:rPr>
          <w:rFonts w:ascii="Verdana" w:hAnsi="Verdana"/>
        </w:rPr>
        <w:t>ODBIORY ROBÓT</w:t>
      </w:r>
      <w:r w:rsidRPr="00FE48F8">
        <w:rPr>
          <w:rFonts w:ascii="Verdana" w:hAnsi="Verdana"/>
          <w:b w:val="0"/>
        </w:rPr>
        <w:t xml:space="preserve"> </w:t>
      </w:r>
    </w:p>
    <w:p w:rsidR="001900EE" w:rsidRPr="00FE48F8" w:rsidRDefault="00FB5801">
      <w:pPr>
        <w:numPr>
          <w:ilvl w:val="0"/>
          <w:numId w:val="7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Ustala się następujące rodzaje odbioru robót: </w:t>
      </w:r>
    </w:p>
    <w:p w:rsidR="001900EE" w:rsidRPr="00FE48F8" w:rsidRDefault="00FB5801">
      <w:pPr>
        <w:numPr>
          <w:ilvl w:val="1"/>
          <w:numId w:val="7"/>
        </w:numPr>
        <w:ind w:right="0" w:hanging="425"/>
        <w:rPr>
          <w:rFonts w:ascii="Verdana" w:hAnsi="Verdana"/>
        </w:rPr>
      </w:pPr>
      <w:r w:rsidRPr="00FE48F8">
        <w:rPr>
          <w:rFonts w:ascii="Verdana" w:hAnsi="Verdana"/>
        </w:rPr>
        <w:t xml:space="preserve">Odbiór robót ulegających zakryciu, </w:t>
      </w:r>
    </w:p>
    <w:p w:rsidR="001900EE" w:rsidRPr="00FE48F8" w:rsidRDefault="00FB5801">
      <w:pPr>
        <w:numPr>
          <w:ilvl w:val="1"/>
          <w:numId w:val="7"/>
        </w:numPr>
        <w:ind w:right="0" w:hanging="425"/>
        <w:rPr>
          <w:rFonts w:ascii="Verdana" w:hAnsi="Verdana"/>
        </w:rPr>
      </w:pPr>
      <w:r w:rsidRPr="00FE48F8">
        <w:rPr>
          <w:rFonts w:ascii="Verdana" w:hAnsi="Verdana"/>
        </w:rPr>
        <w:t xml:space="preserve">Odbiór końcowy, </w:t>
      </w:r>
    </w:p>
    <w:p w:rsidR="001900EE" w:rsidRPr="00FE48F8" w:rsidRDefault="00FB5801">
      <w:pPr>
        <w:numPr>
          <w:ilvl w:val="1"/>
          <w:numId w:val="7"/>
        </w:numPr>
        <w:ind w:right="0" w:hanging="425"/>
        <w:rPr>
          <w:rFonts w:ascii="Verdana" w:hAnsi="Verdana"/>
        </w:rPr>
      </w:pPr>
      <w:r w:rsidRPr="00FE48F8">
        <w:rPr>
          <w:rFonts w:ascii="Verdana" w:hAnsi="Verdana"/>
        </w:rPr>
        <w:t xml:space="preserve">Odbiór gwarancyjny </w:t>
      </w:r>
    </w:p>
    <w:p w:rsidR="001900EE" w:rsidRPr="00FE48F8" w:rsidRDefault="00FB5801">
      <w:pPr>
        <w:numPr>
          <w:ilvl w:val="0"/>
          <w:numId w:val="7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Odbiór robót zanikających i ulegających zakryciu, polegający na ocenie ilości i jakości robót, których ocena nie byłaby możliwa w toku dalszej realizacji, dokonuje Zamawiający/Inspektor Nadzoru na wniosek Wykonawcy. </w:t>
      </w:r>
    </w:p>
    <w:p w:rsidR="001900EE" w:rsidRPr="00FE48F8" w:rsidRDefault="00FB5801">
      <w:pPr>
        <w:numPr>
          <w:ilvl w:val="0"/>
          <w:numId w:val="7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Odbioru końcowego dokonuje się protokolarnie po całkowitym zakończeniu wszystkich robót celem przekazania przedmiotu umowy do eksploatacji po sprawdzeniu jego należytego wykonania, w oparciu o następujące zasady: </w:t>
      </w:r>
    </w:p>
    <w:p w:rsidR="001900EE" w:rsidRPr="00FE48F8" w:rsidRDefault="00FB5801">
      <w:pPr>
        <w:numPr>
          <w:ilvl w:val="1"/>
          <w:numId w:val="7"/>
        </w:numPr>
        <w:ind w:right="0" w:hanging="425"/>
        <w:rPr>
          <w:rFonts w:ascii="Verdana" w:hAnsi="Verdana"/>
        </w:rPr>
      </w:pPr>
      <w:r w:rsidRPr="00FE48F8">
        <w:rPr>
          <w:rFonts w:ascii="Verdana" w:hAnsi="Verdana"/>
        </w:rPr>
        <w:t xml:space="preserve">Wykonawca zgłasza Zamawiającemu gotowość do odbioru pisemnie do siedziby Zamawiającego, po potwierdzeniu przez Zamawiającego/Inspektora nadzoru o zakończeniu wszystkich czynności i robót, </w:t>
      </w:r>
    </w:p>
    <w:p w:rsidR="00416BDA" w:rsidRPr="00FE48F8" w:rsidRDefault="00FB5801">
      <w:pPr>
        <w:numPr>
          <w:ilvl w:val="1"/>
          <w:numId w:val="7"/>
        </w:numPr>
        <w:spacing w:after="61" w:line="299" w:lineRule="auto"/>
        <w:ind w:right="0" w:hanging="425"/>
        <w:rPr>
          <w:rFonts w:ascii="Verdana" w:hAnsi="Verdana"/>
        </w:rPr>
      </w:pPr>
      <w:r w:rsidRPr="00FE48F8">
        <w:rPr>
          <w:rFonts w:ascii="Verdana" w:hAnsi="Verdana"/>
        </w:rPr>
        <w:t xml:space="preserve">W dniu zgłoszenia gotowości do odbioru, o którym mowa w pkt. 1), Wykonawca przekaże Zamawiającemu niezbędne dokumenty, w szczególności: </w:t>
      </w:r>
    </w:p>
    <w:p w:rsidR="001900EE" w:rsidRPr="00FE48F8" w:rsidRDefault="00416BDA" w:rsidP="00416BDA">
      <w:pPr>
        <w:spacing w:after="61" w:line="299" w:lineRule="auto"/>
        <w:ind w:left="348" w:right="0" w:firstLine="0"/>
        <w:rPr>
          <w:rFonts w:ascii="Verdana" w:hAnsi="Verdana"/>
        </w:rPr>
      </w:pPr>
      <w:r w:rsidRPr="00FE48F8">
        <w:rPr>
          <w:rFonts w:ascii="Verdana" w:hAnsi="Verdana"/>
        </w:rPr>
        <w:t xml:space="preserve">      </w:t>
      </w:r>
      <w:r w:rsidR="00FB5801" w:rsidRPr="00FE48F8">
        <w:rPr>
          <w:rFonts w:ascii="Verdana" w:hAnsi="Verdana"/>
        </w:rPr>
        <w:t>a)</w:t>
      </w:r>
      <w:r w:rsidR="00FB5801" w:rsidRPr="00FE48F8">
        <w:rPr>
          <w:rFonts w:ascii="Verdana" w:eastAsia="Arial" w:hAnsi="Verdana" w:cs="Arial"/>
        </w:rPr>
        <w:t xml:space="preserve"> </w:t>
      </w:r>
      <w:r w:rsidR="00FB5801" w:rsidRPr="00FE48F8">
        <w:rPr>
          <w:rFonts w:ascii="Verdana" w:hAnsi="Verdana"/>
        </w:rPr>
        <w:t xml:space="preserve">Inwentaryzację powykonawczą, </w:t>
      </w:r>
    </w:p>
    <w:p w:rsidR="001900EE" w:rsidRPr="00FE48F8" w:rsidRDefault="00FB5801">
      <w:pPr>
        <w:numPr>
          <w:ilvl w:val="2"/>
          <w:numId w:val="7"/>
        </w:numPr>
        <w:spacing w:after="106" w:line="249" w:lineRule="auto"/>
        <w:ind w:right="0" w:hanging="286"/>
        <w:rPr>
          <w:rFonts w:ascii="Verdana" w:hAnsi="Verdana"/>
        </w:rPr>
      </w:pPr>
      <w:r w:rsidRPr="00FE48F8">
        <w:rPr>
          <w:rFonts w:ascii="Verdana" w:hAnsi="Verdana"/>
        </w:rPr>
        <w:lastRenderedPageBreak/>
        <w:t xml:space="preserve">Dokumentację powykonawczą - </w:t>
      </w:r>
      <w:r w:rsidRPr="00FE48F8">
        <w:rPr>
          <w:rFonts w:ascii="Verdana" w:hAnsi="Verdana"/>
          <w:sz w:val="21"/>
        </w:rPr>
        <w:t>jeżeli wystąpiły zmiany,</w:t>
      </w:r>
      <w:r w:rsidRPr="00FE48F8">
        <w:rPr>
          <w:rFonts w:ascii="Verdana" w:hAnsi="Verdana"/>
        </w:rPr>
        <w:t xml:space="preserve"> </w:t>
      </w:r>
    </w:p>
    <w:p w:rsidR="001900EE" w:rsidRPr="00FE48F8" w:rsidRDefault="00FB5801">
      <w:pPr>
        <w:numPr>
          <w:ilvl w:val="2"/>
          <w:numId w:val="7"/>
        </w:numPr>
        <w:spacing w:after="106" w:line="249" w:lineRule="auto"/>
        <w:ind w:right="0" w:hanging="286"/>
        <w:rPr>
          <w:rFonts w:ascii="Verdana" w:hAnsi="Verdana"/>
        </w:rPr>
      </w:pPr>
      <w:r w:rsidRPr="00FE48F8">
        <w:rPr>
          <w:rFonts w:ascii="Verdana" w:hAnsi="Verdana"/>
        </w:rPr>
        <w:t xml:space="preserve">Recepty, atesty oraz certyfikaty materiałów,  </w:t>
      </w:r>
    </w:p>
    <w:p w:rsidR="001900EE" w:rsidRPr="00FE48F8" w:rsidRDefault="00FB5801">
      <w:pPr>
        <w:numPr>
          <w:ilvl w:val="2"/>
          <w:numId w:val="7"/>
        </w:numPr>
        <w:spacing w:after="106" w:line="249" w:lineRule="auto"/>
        <w:ind w:right="0" w:hanging="286"/>
        <w:rPr>
          <w:rFonts w:ascii="Verdana" w:hAnsi="Verdana"/>
        </w:rPr>
      </w:pPr>
      <w:r w:rsidRPr="00FE48F8">
        <w:rPr>
          <w:rFonts w:ascii="Verdana" w:hAnsi="Verdana"/>
        </w:rPr>
        <w:t xml:space="preserve">Protokoły/oświadczenia, nie związane z rozliczeniem budowy, a spisywane w trakcie realizacji umowy, w szczególności oświadczenia właścicieli działek o doprowadzeniu terenu do stanu pierwotnego, oświadczenia właścicieli przyległych terenów, itp.), </w:t>
      </w:r>
    </w:p>
    <w:p w:rsidR="001900EE" w:rsidRPr="00FE48F8" w:rsidRDefault="00FB5801">
      <w:pPr>
        <w:numPr>
          <w:ilvl w:val="2"/>
          <w:numId w:val="7"/>
        </w:numPr>
        <w:spacing w:after="106" w:line="249" w:lineRule="auto"/>
        <w:ind w:right="0" w:hanging="286"/>
        <w:rPr>
          <w:rFonts w:ascii="Verdana" w:hAnsi="Verdana"/>
        </w:rPr>
      </w:pPr>
      <w:r w:rsidRPr="00FE48F8">
        <w:rPr>
          <w:rFonts w:ascii="Verdana" w:hAnsi="Verdana"/>
        </w:rPr>
        <w:t xml:space="preserve">Uwagi i zalecenia inspektora nadzoru, zwłaszcza przy odbiorze robót zanikających i ulegających zakryciu i udokumentowanie wykonania jego zaleceń – </w:t>
      </w:r>
      <w:r w:rsidRPr="00FE48F8">
        <w:rPr>
          <w:rFonts w:ascii="Verdana" w:hAnsi="Verdana"/>
          <w:sz w:val="21"/>
        </w:rPr>
        <w:t>jeżeli wystąpiły</w:t>
      </w:r>
      <w:r w:rsidRPr="00FE48F8">
        <w:rPr>
          <w:rFonts w:ascii="Verdana" w:hAnsi="Verdana"/>
        </w:rPr>
        <w:t xml:space="preserve">, </w:t>
      </w:r>
    </w:p>
    <w:p w:rsidR="001900EE" w:rsidRPr="00FE48F8" w:rsidRDefault="00FB5801">
      <w:pPr>
        <w:numPr>
          <w:ilvl w:val="1"/>
          <w:numId w:val="7"/>
        </w:numPr>
        <w:ind w:right="0" w:hanging="425"/>
        <w:rPr>
          <w:rFonts w:ascii="Verdana" w:hAnsi="Verdana"/>
        </w:rPr>
      </w:pPr>
      <w:r w:rsidRPr="00FE48F8">
        <w:rPr>
          <w:rFonts w:ascii="Verdana" w:hAnsi="Verdana"/>
        </w:rPr>
        <w:t xml:space="preserve">Zamawiający ma prawo odmówić/wstrzymać czynności odbioru końcowego, jeżeli Wykonawca nie wykonał przedmiotu umowy w całości, nie wykonał wymaganych prób, sprawdzeń i badań oraz nie przedstawił dokumentów, o których mowa w pkt. 2). </w:t>
      </w:r>
    </w:p>
    <w:p w:rsidR="001900EE" w:rsidRPr="00FE48F8" w:rsidRDefault="00FB5801">
      <w:pPr>
        <w:numPr>
          <w:ilvl w:val="0"/>
          <w:numId w:val="7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Odbioru gwarancyjnego dokonuje się protokolarnie w okresie trwania gwarancji. Zamawiający powiadomi o tych terminach Wykonawcę w formie pisemnej. </w:t>
      </w:r>
    </w:p>
    <w:p w:rsidR="001900EE" w:rsidRPr="00FE48F8" w:rsidRDefault="00FB5801">
      <w:pPr>
        <w:pStyle w:val="Nagwek1"/>
        <w:ind w:right="8"/>
        <w:rPr>
          <w:rFonts w:ascii="Verdana" w:hAnsi="Verdana"/>
        </w:rPr>
      </w:pPr>
      <w:r w:rsidRPr="00FE48F8">
        <w:rPr>
          <w:rFonts w:ascii="Verdana" w:hAnsi="Verdana"/>
        </w:rPr>
        <w:t>§ 9</w:t>
      </w:r>
      <w:r w:rsidRPr="00FE48F8">
        <w:rPr>
          <w:rFonts w:ascii="Verdana" w:hAnsi="Verdana"/>
          <w:b w:val="0"/>
          <w:color w:val="C0504D"/>
        </w:rPr>
        <w:t xml:space="preserve"> </w:t>
      </w:r>
      <w:r w:rsidRPr="00FE48F8">
        <w:rPr>
          <w:rFonts w:ascii="Verdana" w:hAnsi="Verdana"/>
        </w:rPr>
        <w:t xml:space="preserve">ODPOWIEDZIALNOŚĆ WYKONAWCY ZA WADY I GWARANCJA JAKOŚCI </w:t>
      </w:r>
    </w:p>
    <w:p w:rsidR="001900EE" w:rsidRPr="009E4B1D" w:rsidRDefault="00FB5801">
      <w:pPr>
        <w:numPr>
          <w:ilvl w:val="0"/>
          <w:numId w:val="8"/>
        </w:numPr>
        <w:ind w:right="0" w:hanging="283"/>
        <w:rPr>
          <w:rFonts w:ascii="Verdana" w:hAnsi="Verdana"/>
          <w:color w:val="auto"/>
        </w:rPr>
      </w:pPr>
      <w:r w:rsidRPr="00FE48F8">
        <w:rPr>
          <w:rFonts w:ascii="Verdana" w:hAnsi="Verdana"/>
        </w:rPr>
        <w:t xml:space="preserve">Wykonawca udziela Zamawiającemu gwarancji bez ograniczeń jej zakresu na wszelkie roboty objęte umową, w tym na wbudowane urządzenia i wyroby </w:t>
      </w:r>
      <w:r w:rsidRPr="009E4B1D">
        <w:rPr>
          <w:rFonts w:ascii="Verdana" w:hAnsi="Verdana"/>
          <w:b/>
          <w:color w:val="auto"/>
          <w:u w:val="single" w:color="000000"/>
        </w:rPr>
        <w:t>na okres 36 miesięcy</w:t>
      </w:r>
      <w:r w:rsidRPr="009E4B1D">
        <w:rPr>
          <w:rFonts w:ascii="Verdana" w:hAnsi="Verdana"/>
          <w:color w:val="auto"/>
        </w:rPr>
        <w:t xml:space="preserve"> licząc od dnia podpisania protokołu końcowego. </w:t>
      </w:r>
    </w:p>
    <w:p w:rsidR="001900EE" w:rsidRPr="00FE48F8" w:rsidRDefault="00FB5801">
      <w:pPr>
        <w:numPr>
          <w:ilvl w:val="0"/>
          <w:numId w:val="8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Wykonawca zobowiązuje się do przeprowadzenia niezbędnych przeglądów także na każde pisemne wezwanie Zamawiającego. </w:t>
      </w:r>
    </w:p>
    <w:p w:rsidR="001900EE" w:rsidRPr="00FE48F8" w:rsidRDefault="00FB5801">
      <w:pPr>
        <w:numPr>
          <w:ilvl w:val="0"/>
          <w:numId w:val="8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Przed upływem gwarancji odbędzie się przegląd w obecności Zamawiającego i Wykonawcy oraz usunięcie stwierdzonych wad i usterek. </w:t>
      </w:r>
    </w:p>
    <w:p w:rsidR="001900EE" w:rsidRPr="00FE48F8" w:rsidRDefault="00FB5801">
      <w:pPr>
        <w:numPr>
          <w:ilvl w:val="0"/>
          <w:numId w:val="8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Bieg okresu gwarancji rozpoczyna się: </w:t>
      </w:r>
    </w:p>
    <w:p w:rsidR="001900EE" w:rsidRPr="00FE48F8" w:rsidRDefault="00FB5801">
      <w:pPr>
        <w:numPr>
          <w:ilvl w:val="1"/>
          <w:numId w:val="8"/>
        </w:numPr>
        <w:ind w:left="566"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od daty odbioru końcowego, </w:t>
      </w:r>
    </w:p>
    <w:p w:rsidR="001900EE" w:rsidRPr="00FE48F8" w:rsidRDefault="00FB5801">
      <w:pPr>
        <w:numPr>
          <w:ilvl w:val="1"/>
          <w:numId w:val="8"/>
        </w:numPr>
        <w:ind w:left="566"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dla wymienianych materiałów i urządzeń w okresie trwania gwarancji z dniem ich wymiany. </w:t>
      </w:r>
    </w:p>
    <w:p w:rsidR="001900EE" w:rsidRPr="00FE48F8" w:rsidRDefault="00FB5801">
      <w:pPr>
        <w:numPr>
          <w:ilvl w:val="0"/>
          <w:numId w:val="8"/>
        </w:numPr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Zamawiający może dochodzić roszczeń z tytułu gwarancji także po terminie określonym w ust. 1, jeżeli reklamował wadę przed upływem tego terminu. </w:t>
      </w:r>
    </w:p>
    <w:p w:rsidR="00D66839" w:rsidRPr="00FE48F8" w:rsidRDefault="00FB5801">
      <w:pPr>
        <w:numPr>
          <w:ilvl w:val="0"/>
          <w:numId w:val="8"/>
        </w:numPr>
        <w:spacing w:after="61" w:line="298" w:lineRule="auto"/>
        <w:ind w:right="0" w:hanging="283"/>
        <w:rPr>
          <w:rFonts w:ascii="Verdana" w:hAnsi="Verdana"/>
        </w:rPr>
      </w:pPr>
      <w:r w:rsidRPr="00FE48F8">
        <w:rPr>
          <w:rFonts w:ascii="Verdana" w:hAnsi="Verdana"/>
        </w:rPr>
        <w:t xml:space="preserve">Jeżeli Wykonawca nie usunie wad w terminie 14 dni od daty ich zgłoszenia przez Zamawiającego, to Zamawiający może zlecić usunięcie ich stronie trzeciej na koszt Wykonawcy bez zgody Sądu.  </w:t>
      </w:r>
    </w:p>
    <w:p w:rsidR="001900EE" w:rsidRPr="00FE48F8" w:rsidRDefault="00FB5801" w:rsidP="006C797B">
      <w:pPr>
        <w:spacing w:after="61" w:line="298" w:lineRule="auto"/>
        <w:ind w:left="283" w:right="0" w:firstLine="0"/>
        <w:jc w:val="center"/>
        <w:rPr>
          <w:rFonts w:ascii="Verdana" w:hAnsi="Verdana"/>
          <w:b/>
        </w:rPr>
      </w:pPr>
      <w:r w:rsidRPr="00FE48F8">
        <w:rPr>
          <w:rFonts w:ascii="Verdana" w:hAnsi="Verdana"/>
          <w:b/>
        </w:rPr>
        <w:t>§ 10</w:t>
      </w:r>
      <w:r w:rsidR="006C797B" w:rsidRPr="00FE48F8">
        <w:rPr>
          <w:rFonts w:ascii="Verdana" w:hAnsi="Verdana"/>
          <w:b/>
        </w:rPr>
        <w:t xml:space="preserve"> </w:t>
      </w:r>
      <w:r w:rsidRPr="00FE48F8">
        <w:rPr>
          <w:rFonts w:ascii="Verdana" w:hAnsi="Verdana"/>
          <w:b/>
        </w:rPr>
        <w:t xml:space="preserve">KARY UMOWNE </w:t>
      </w:r>
    </w:p>
    <w:p w:rsidR="001900EE" w:rsidRPr="00FE48F8" w:rsidRDefault="00FB5801">
      <w:pPr>
        <w:ind w:left="-5" w:right="0"/>
        <w:rPr>
          <w:rFonts w:ascii="Verdana" w:hAnsi="Verdana"/>
        </w:rPr>
      </w:pPr>
      <w:r w:rsidRPr="00FE48F8">
        <w:rPr>
          <w:rFonts w:ascii="Verdana" w:hAnsi="Verdana"/>
        </w:rPr>
        <w:t>1.</w:t>
      </w:r>
      <w:r w:rsidRPr="00FE48F8">
        <w:rPr>
          <w:rFonts w:ascii="Verdana" w:eastAsia="Arial" w:hAnsi="Verdana" w:cs="Arial"/>
        </w:rPr>
        <w:t xml:space="preserve"> </w:t>
      </w:r>
      <w:r w:rsidRPr="00FE48F8">
        <w:rPr>
          <w:rFonts w:ascii="Verdana" w:hAnsi="Verdana"/>
        </w:rPr>
        <w:t xml:space="preserve">Wykonawca zapłaci Zamawiającemu kary umowne w następujących przypadkach: </w:t>
      </w:r>
    </w:p>
    <w:p w:rsidR="001900EE" w:rsidRPr="00FE48F8" w:rsidRDefault="00FB5801">
      <w:pPr>
        <w:numPr>
          <w:ilvl w:val="0"/>
          <w:numId w:val="9"/>
        </w:numPr>
        <w:ind w:right="0" w:hanging="281"/>
        <w:rPr>
          <w:rFonts w:ascii="Verdana" w:hAnsi="Verdana"/>
        </w:rPr>
      </w:pPr>
      <w:r w:rsidRPr="00FE48F8">
        <w:rPr>
          <w:rFonts w:ascii="Verdana" w:hAnsi="Verdana"/>
        </w:rPr>
        <w:t xml:space="preserve">za nie dotrzymanie terminu wykonanie niniejszej umowy określonego w § 2 w wysokości 0,2% wynagrodzenia umownego brutto za każdy dzień </w:t>
      </w:r>
      <w:r w:rsidR="002414E7" w:rsidRPr="00FE48F8">
        <w:rPr>
          <w:rFonts w:ascii="Verdana" w:hAnsi="Verdana"/>
        </w:rPr>
        <w:t>opóźnienia</w:t>
      </w:r>
      <w:r w:rsidRPr="00FE48F8">
        <w:rPr>
          <w:rFonts w:ascii="Verdana" w:hAnsi="Verdana"/>
        </w:rPr>
        <w:t xml:space="preserve">; </w:t>
      </w:r>
    </w:p>
    <w:p w:rsidR="001900EE" w:rsidRPr="00FE48F8" w:rsidRDefault="00FB5801">
      <w:pPr>
        <w:numPr>
          <w:ilvl w:val="0"/>
          <w:numId w:val="9"/>
        </w:numPr>
        <w:ind w:right="0" w:hanging="281"/>
        <w:rPr>
          <w:rFonts w:ascii="Verdana" w:hAnsi="Verdana"/>
        </w:rPr>
      </w:pPr>
      <w:r w:rsidRPr="00FE48F8">
        <w:rPr>
          <w:rFonts w:ascii="Verdana" w:hAnsi="Verdana"/>
        </w:rPr>
        <w:t xml:space="preserve">za nie terminowe usunięcie wad i usterek stwierdzonych w czasie odbioru w wysokości 0,2% wynagrodzenia umownego za każdy dzień </w:t>
      </w:r>
      <w:r w:rsidR="002414E7" w:rsidRPr="00FE48F8">
        <w:rPr>
          <w:rFonts w:ascii="Verdana" w:hAnsi="Verdana"/>
        </w:rPr>
        <w:t>opóźnienia</w:t>
      </w:r>
      <w:r w:rsidRPr="00FE48F8">
        <w:rPr>
          <w:rFonts w:ascii="Verdana" w:hAnsi="Verdana"/>
        </w:rPr>
        <w:t xml:space="preserve"> licząc od dnia wyznaczonego na ich usunięcie; </w:t>
      </w:r>
    </w:p>
    <w:p w:rsidR="001900EE" w:rsidRPr="00FE48F8" w:rsidRDefault="00FB5801">
      <w:pPr>
        <w:numPr>
          <w:ilvl w:val="0"/>
          <w:numId w:val="9"/>
        </w:numPr>
        <w:ind w:right="0" w:hanging="281"/>
        <w:rPr>
          <w:rFonts w:ascii="Verdana" w:hAnsi="Verdana"/>
        </w:rPr>
      </w:pPr>
      <w:r w:rsidRPr="00FE48F8">
        <w:rPr>
          <w:rFonts w:ascii="Verdana" w:hAnsi="Verdana"/>
        </w:rPr>
        <w:t xml:space="preserve">za nie terminowe usunięcie wad i usterek stwierdzonych w czasie okresu gwarancyjnego w wysokości 0,2% wynagrodzenia umownego brutto za każdy dzień </w:t>
      </w:r>
      <w:r w:rsidR="002414E7" w:rsidRPr="00FE48F8">
        <w:rPr>
          <w:rFonts w:ascii="Verdana" w:hAnsi="Verdana"/>
        </w:rPr>
        <w:t>opóźnienia</w:t>
      </w:r>
      <w:r w:rsidRPr="00FE48F8">
        <w:rPr>
          <w:rFonts w:ascii="Verdana" w:hAnsi="Verdana"/>
        </w:rPr>
        <w:t xml:space="preserve"> licząc od dnia wyznaczonego na ich usunięcie, </w:t>
      </w:r>
    </w:p>
    <w:p w:rsidR="001900EE" w:rsidRPr="00FE48F8" w:rsidRDefault="00FB5801">
      <w:pPr>
        <w:numPr>
          <w:ilvl w:val="0"/>
          <w:numId w:val="9"/>
        </w:numPr>
        <w:ind w:right="0" w:hanging="281"/>
        <w:rPr>
          <w:rFonts w:ascii="Verdana" w:hAnsi="Verdana"/>
        </w:rPr>
      </w:pPr>
      <w:r w:rsidRPr="00FE48F8">
        <w:rPr>
          <w:rFonts w:ascii="Verdana" w:hAnsi="Verdana"/>
        </w:rPr>
        <w:lastRenderedPageBreak/>
        <w:t xml:space="preserve">z tytułu odstąpienia od umowy z przyczyn leżących po stronie Wykonawcy - w wysokości 20% wynagrodzenia umownego brutto za przedmiot umowy; </w:t>
      </w:r>
    </w:p>
    <w:p w:rsidR="001900EE" w:rsidRPr="00FE48F8" w:rsidRDefault="00FB5801" w:rsidP="00BA1403">
      <w:pPr>
        <w:numPr>
          <w:ilvl w:val="0"/>
          <w:numId w:val="17"/>
        </w:numPr>
        <w:ind w:left="284" w:right="0" w:hanging="284"/>
        <w:rPr>
          <w:rFonts w:ascii="Verdana" w:hAnsi="Verdana"/>
        </w:rPr>
      </w:pPr>
      <w:r w:rsidRPr="00FE48F8">
        <w:rPr>
          <w:rFonts w:ascii="Verdana" w:hAnsi="Verdana"/>
        </w:rPr>
        <w:t xml:space="preserve">Zamawiający zastrzega sobie prawo dochodzenia na zasadach ogólnych odszkodowania przenoszącego wysokość zastrzeżonych kar umownych. </w:t>
      </w:r>
    </w:p>
    <w:p w:rsidR="001900EE" w:rsidRPr="00FE48F8" w:rsidRDefault="00FB5801" w:rsidP="00BA1403">
      <w:pPr>
        <w:numPr>
          <w:ilvl w:val="0"/>
          <w:numId w:val="17"/>
        </w:numPr>
        <w:ind w:left="284" w:right="0" w:hanging="284"/>
        <w:rPr>
          <w:rFonts w:ascii="Verdana" w:hAnsi="Verdana"/>
        </w:rPr>
      </w:pPr>
      <w:r w:rsidRPr="00FE48F8">
        <w:rPr>
          <w:rFonts w:ascii="Verdana" w:hAnsi="Verdana"/>
        </w:rPr>
        <w:t xml:space="preserve">Wykonawca upoważnia Zamawiającego do potrącenia kar umownych z należnego Wykonawcy wynagrodzenia. </w:t>
      </w:r>
    </w:p>
    <w:p w:rsidR="001900EE" w:rsidRPr="00FE48F8" w:rsidRDefault="00FB5801" w:rsidP="00BA1403">
      <w:pPr>
        <w:numPr>
          <w:ilvl w:val="0"/>
          <w:numId w:val="17"/>
        </w:numPr>
        <w:ind w:left="284" w:right="0" w:hanging="284"/>
        <w:rPr>
          <w:rFonts w:ascii="Verdana" w:hAnsi="Verdana"/>
        </w:rPr>
      </w:pPr>
      <w:r w:rsidRPr="00FE48F8">
        <w:rPr>
          <w:rFonts w:ascii="Verdana" w:hAnsi="Verdana"/>
        </w:rPr>
        <w:t xml:space="preserve">Gdyby kary umowne nie pokryły szkody wyrządzonej przez Wykonawcę Zamawiający może żądać odszkodowania uzupełniającego na zasadach ogólnych. </w:t>
      </w:r>
    </w:p>
    <w:p w:rsidR="001900EE" w:rsidRPr="00FE48F8" w:rsidRDefault="00FB5801">
      <w:pPr>
        <w:pStyle w:val="Nagwek1"/>
        <w:rPr>
          <w:rFonts w:ascii="Verdana" w:hAnsi="Verdana"/>
        </w:rPr>
      </w:pPr>
      <w:r w:rsidRPr="00FE48F8">
        <w:rPr>
          <w:rFonts w:ascii="Verdana" w:hAnsi="Verdana"/>
        </w:rPr>
        <w:t>§ 11</w:t>
      </w:r>
      <w:r w:rsidRPr="00FE48F8">
        <w:rPr>
          <w:rFonts w:ascii="Verdana" w:hAnsi="Verdana"/>
          <w:b w:val="0"/>
        </w:rPr>
        <w:t xml:space="preserve"> </w:t>
      </w:r>
      <w:r w:rsidRPr="00FE48F8">
        <w:rPr>
          <w:rFonts w:ascii="Verdana" w:hAnsi="Verdana"/>
        </w:rPr>
        <w:t>ODSTĄPIENIE OD UMOWY</w:t>
      </w:r>
      <w:r w:rsidRPr="00FE48F8">
        <w:rPr>
          <w:rFonts w:ascii="Verdana" w:hAnsi="Verdana"/>
          <w:b w:val="0"/>
        </w:rPr>
        <w:t xml:space="preserve"> </w:t>
      </w:r>
    </w:p>
    <w:p w:rsidR="001900EE" w:rsidRPr="00FE48F8" w:rsidRDefault="00FB5801">
      <w:pPr>
        <w:numPr>
          <w:ilvl w:val="0"/>
          <w:numId w:val="11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Zamawiający może wypowiedzieć Umowę, ze skutkiem natychmiastowym, z przyczyn leżących po stronie Wykonawcy tylko z ważnych powodów. Ważny powód istnieje w szczególności, gdy: </w:t>
      </w:r>
    </w:p>
    <w:p w:rsidR="001900EE" w:rsidRPr="00FE48F8" w:rsidRDefault="00FB5801">
      <w:pPr>
        <w:numPr>
          <w:ilvl w:val="1"/>
          <w:numId w:val="11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Wykonawca wykonuje roboty niezgodnie z umową, dokumentacją i przepisami prawa budowlanego, </w:t>
      </w:r>
    </w:p>
    <w:p w:rsidR="001900EE" w:rsidRPr="00FE48F8" w:rsidRDefault="00FB5801">
      <w:pPr>
        <w:numPr>
          <w:ilvl w:val="1"/>
          <w:numId w:val="11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Nastąpi ciężkie i/lub trwałe naruszenie postanowień Umowy przez Wykonawcę; </w:t>
      </w:r>
    </w:p>
    <w:p w:rsidR="001900EE" w:rsidRPr="00FE48F8" w:rsidRDefault="00FB5801">
      <w:pPr>
        <w:numPr>
          <w:ilvl w:val="1"/>
          <w:numId w:val="11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wobec Wykonawcy zostanie wszczęte postępowanie egzekucyjne, które w ocenie Zamawiającego może uniemożliwić prawidłowe i terminowe wykonanie przedmiotu umowy. </w:t>
      </w:r>
    </w:p>
    <w:p w:rsidR="001900EE" w:rsidRPr="00FE48F8" w:rsidRDefault="00FB5801">
      <w:pPr>
        <w:numPr>
          <w:ilvl w:val="0"/>
          <w:numId w:val="11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Wykonawcy nie przysługuje żadne odszkodowanie, w tym z tytułu utraconych korzyści na skutek rozwiązania umowy w trybie ust. 1. </w:t>
      </w:r>
    </w:p>
    <w:p w:rsidR="001900EE" w:rsidRPr="00FE48F8" w:rsidRDefault="00FB5801">
      <w:pPr>
        <w:numPr>
          <w:ilvl w:val="0"/>
          <w:numId w:val="11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W przypadku odstąpienia lub wypowiedzenia umowy Wykonawcę oraz Zamawiającego obciążają następujące obowiązki szczegółowe: </w:t>
      </w:r>
    </w:p>
    <w:p w:rsidR="001900EE" w:rsidRPr="00FE48F8" w:rsidRDefault="00FB5801">
      <w:pPr>
        <w:numPr>
          <w:ilvl w:val="1"/>
          <w:numId w:val="11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Wykonawca zabezpieczy przerwane roboty w zakresie obustronnie uzgodnionym na koszt strony, z której to winy nastąpiło odstąpienie od Umowy, </w:t>
      </w:r>
    </w:p>
    <w:p w:rsidR="001900EE" w:rsidRPr="00FE48F8" w:rsidRDefault="00FB5801">
      <w:pPr>
        <w:numPr>
          <w:ilvl w:val="1"/>
          <w:numId w:val="11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Wykonawca zgłosi do dokonania przez Zamawiającego odbioru robót przerwanych oraz robót zabezpieczających, </w:t>
      </w:r>
    </w:p>
    <w:p w:rsidR="001900EE" w:rsidRPr="00FE48F8" w:rsidRDefault="00FB5801">
      <w:pPr>
        <w:numPr>
          <w:ilvl w:val="1"/>
          <w:numId w:val="11"/>
        </w:numPr>
        <w:ind w:right="0" w:hanging="360"/>
        <w:rPr>
          <w:rFonts w:ascii="Verdana" w:hAnsi="Verdana"/>
        </w:rPr>
      </w:pPr>
      <w:r w:rsidRPr="00FE48F8">
        <w:rPr>
          <w:rFonts w:ascii="Verdana" w:hAnsi="Verdana"/>
        </w:rPr>
        <w:t xml:space="preserve">W terminie 7 dni od daty zgłoszenia, o którym mowa w pkt. 2) wykonawca przy udziale Inspektora Nadzoru i Zamawiającego sporządzi szczegółowy protokół inwentaryzacyjny robót wraz z zestawieniem wartości wykonanych robót według stanu na dzień odstąpienia, protokół inwentaryzacyjny odebranych robót w toku stanowić będzie podstawę do rozliczenia finansowego. </w:t>
      </w:r>
    </w:p>
    <w:p w:rsidR="001900EE" w:rsidRPr="00FE48F8" w:rsidRDefault="00FB5801">
      <w:pPr>
        <w:numPr>
          <w:ilvl w:val="0"/>
          <w:numId w:val="11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Zamawiający zastrzega sobie prawo dochodzenia roszczeń z tytułu poniesionych strat w wypadku odstąpienia od umowy z przyczyn leżących po stronie Wykonawcy. </w:t>
      </w:r>
    </w:p>
    <w:p w:rsidR="001900EE" w:rsidRPr="00FE48F8" w:rsidRDefault="00FB5801">
      <w:pPr>
        <w:pStyle w:val="Nagwek1"/>
        <w:rPr>
          <w:rFonts w:ascii="Verdana" w:hAnsi="Verdana"/>
        </w:rPr>
      </w:pPr>
      <w:r w:rsidRPr="00FE48F8">
        <w:rPr>
          <w:rFonts w:ascii="Verdana" w:hAnsi="Verdana"/>
        </w:rPr>
        <w:t>§ 12</w:t>
      </w:r>
      <w:r w:rsidRPr="00FE48F8">
        <w:rPr>
          <w:rFonts w:ascii="Verdana" w:hAnsi="Verdana"/>
          <w:b w:val="0"/>
        </w:rPr>
        <w:t xml:space="preserve"> </w:t>
      </w:r>
      <w:r w:rsidRPr="00FE48F8">
        <w:rPr>
          <w:rFonts w:ascii="Verdana" w:hAnsi="Verdana"/>
        </w:rPr>
        <w:t>UBEZPIECZENIA</w:t>
      </w:r>
      <w:r w:rsidRPr="00FE48F8">
        <w:rPr>
          <w:rFonts w:ascii="Verdana" w:hAnsi="Verdana"/>
          <w:b w:val="0"/>
        </w:rPr>
        <w:t xml:space="preserve"> </w:t>
      </w:r>
    </w:p>
    <w:p w:rsidR="001900EE" w:rsidRPr="00FE48F8" w:rsidRDefault="00FB5801">
      <w:pPr>
        <w:numPr>
          <w:ilvl w:val="0"/>
          <w:numId w:val="12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Wykonawca zobowiązuje się do zawarcia na własny koszt odpowiednich umów ubezpieczenia z tytułu szkód, które mogą zaistnieć w związku z określonymi zdarzeniami losowymi oraz od odpowiedzialności cywilnej na czas realizacji robót objętych niniejszą umową. </w:t>
      </w:r>
      <w:r w:rsidR="00BA1403" w:rsidRPr="00FE48F8">
        <w:rPr>
          <w:rFonts w:ascii="Verdana" w:hAnsi="Verdana"/>
        </w:rPr>
        <w:t>Wymaganą polisę ubezpieczenia , Wykonawca zobowiązany jest przedłożyć najpóźniej w dniu podpisania umowy.</w:t>
      </w:r>
    </w:p>
    <w:p w:rsidR="001900EE" w:rsidRPr="00FE48F8" w:rsidRDefault="00FB5801">
      <w:pPr>
        <w:numPr>
          <w:ilvl w:val="0"/>
          <w:numId w:val="12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Wykonawca przyjmuje pełną odpowiedzialność cywilną za wszelkie zdarzenia na terenie budowy powstałe z przyczyn leżących po stronie Wykonawcy bezpośrednio związane z przedmiotem umowy, w tym za zdarzenia dotyczące szkód osób trzecich. Powyższe obowiązuje w okresie od dnia podpisania </w:t>
      </w:r>
      <w:r w:rsidR="00831C40" w:rsidRPr="00FE48F8">
        <w:rPr>
          <w:rFonts w:ascii="Verdana" w:hAnsi="Verdana"/>
        </w:rPr>
        <w:t>protokołu</w:t>
      </w:r>
      <w:r w:rsidRPr="00FE48F8">
        <w:rPr>
          <w:rFonts w:ascii="Verdana" w:hAnsi="Verdana"/>
        </w:rPr>
        <w:t xml:space="preserve"> przekazania terenu budowy do dnia podpisania </w:t>
      </w:r>
      <w:r w:rsidR="00831C40" w:rsidRPr="00FE48F8">
        <w:rPr>
          <w:rFonts w:ascii="Verdana" w:hAnsi="Verdana"/>
        </w:rPr>
        <w:t>protokołu</w:t>
      </w:r>
      <w:r w:rsidRPr="00FE48F8">
        <w:rPr>
          <w:rFonts w:ascii="Verdana" w:hAnsi="Verdana"/>
        </w:rPr>
        <w:t xml:space="preserve"> odbioru końcowego przez Zamawiającego. </w:t>
      </w:r>
    </w:p>
    <w:p w:rsidR="001900EE" w:rsidRPr="00FE48F8" w:rsidRDefault="00FB5801">
      <w:pPr>
        <w:numPr>
          <w:ilvl w:val="0"/>
          <w:numId w:val="12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lastRenderedPageBreak/>
        <w:t xml:space="preserve">W razie ewentualnego poczynienia szkód Wykonawca jest zobowiązany do wykonania napraw lub wypłacenia odszkodowania. </w:t>
      </w:r>
    </w:p>
    <w:p w:rsidR="001900EE" w:rsidRPr="00FE48F8" w:rsidRDefault="00FB5801">
      <w:pPr>
        <w:pStyle w:val="Nagwek1"/>
        <w:rPr>
          <w:rFonts w:ascii="Verdana" w:hAnsi="Verdana"/>
        </w:rPr>
      </w:pPr>
      <w:r w:rsidRPr="00FE48F8">
        <w:rPr>
          <w:rFonts w:ascii="Verdana" w:hAnsi="Verdana"/>
        </w:rPr>
        <w:t>§ 13 POSTANOWIENIA KOŃCOWE</w:t>
      </w:r>
      <w:r w:rsidRPr="00FE48F8">
        <w:rPr>
          <w:rFonts w:ascii="Verdana" w:hAnsi="Verdana"/>
          <w:b w:val="0"/>
        </w:rPr>
        <w:t xml:space="preserve"> </w:t>
      </w:r>
    </w:p>
    <w:p w:rsidR="001900EE" w:rsidRPr="00FE48F8" w:rsidRDefault="00FB5801">
      <w:pPr>
        <w:numPr>
          <w:ilvl w:val="0"/>
          <w:numId w:val="13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W sprawach nie uregulowanych postanowieniami niniejszej Umowy mają zastosowanie przepisy Kodeksu Cywilnego oraz Prawa Budowlanego. </w:t>
      </w:r>
    </w:p>
    <w:p w:rsidR="001900EE" w:rsidRPr="00FE48F8" w:rsidRDefault="00FB5801">
      <w:pPr>
        <w:numPr>
          <w:ilvl w:val="0"/>
          <w:numId w:val="13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Strony umowy są zgodne, że w razie wystąpienia sporu odnośnie wykonania i wykładni niniejszej umowy będą dążyły do znalezienia rozsądnego, odpowiedniego i zgodnego rozwiązania przed odwołaniem się do sądu. </w:t>
      </w:r>
    </w:p>
    <w:p w:rsidR="001900EE" w:rsidRPr="00FE48F8" w:rsidRDefault="00FB5801">
      <w:pPr>
        <w:numPr>
          <w:ilvl w:val="0"/>
          <w:numId w:val="13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Spory powstałe na tle realizacji niniejszej umowy będą rozstrzygane przez Sąd Powszechny właściwy dla siedziby Zamawiającego. </w:t>
      </w:r>
    </w:p>
    <w:p w:rsidR="001900EE" w:rsidRPr="00FE48F8" w:rsidRDefault="00FB5801">
      <w:pPr>
        <w:numPr>
          <w:ilvl w:val="0"/>
          <w:numId w:val="13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Integralną część umowy stanowi: </w:t>
      </w:r>
    </w:p>
    <w:p w:rsidR="001900EE" w:rsidRPr="00FE48F8" w:rsidRDefault="00FB5801">
      <w:pPr>
        <w:numPr>
          <w:ilvl w:val="1"/>
          <w:numId w:val="13"/>
        </w:numPr>
        <w:ind w:right="0" w:hanging="281"/>
        <w:rPr>
          <w:rFonts w:ascii="Verdana" w:hAnsi="Verdana"/>
        </w:rPr>
      </w:pPr>
      <w:r w:rsidRPr="00FE48F8">
        <w:rPr>
          <w:rFonts w:ascii="Verdana" w:hAnsi="Verdana"/>
        </w:rPr>
        <w:t xml:space="preserve">oferta Wykonawcy, </w:t>
      </w:r>
    </w:p>
    <w:p w:rsidR="001900EE" w:rsidRPr="00FE48F8" w:rsidRDefault="009E4B1D">
      <w:pPr>
        <w:numPr>
          <w:ilvl w:val="1"/>
          <w:numId w:val="13"/>
        </w:numPr>
        <w:ind w:right="0" w:hanging="281"/>
        <w:rPr>
          <w:rFonts w:ascii="Verdana" w:hAnsi="Verdana"/>
        </w:rPr>
      </w:pPr>
      <w:r>
        <w:rPr>
          <w:rFonts w:ascii="Verdana" w:hAnsi="Verdana"/>
        </w:rPr>
        <w:t>projekty wykonawcze</w:t>
      </w:r>
      <w:r w:rsidR="00FB5801" w:rsidRPr="00CA7C7B">
        <w:rPr>
          <w:rFonts w:ascii="Verdana" w:hAnsi="Verdana"/>
          <w:color w:val="FF0000"/>
        </w:rPr>
        <w:t xml:space="preserve">, </w:t>
      </w:r>
    </w:p>
    <w:p w:rsidR="001900EE" w:rsidRPr="00FE48F8" w:rsidRDefault="00FB5801">
      <w:pPr>
        <w:numPr>
          <w:ilvl w:val="1"/>
          <w:numId w:val="13"/>
        </w:numPr>
        <w:ind w:right="0" w:hanging="281"/>
        <w:rPr>
          <w:rFonts w:ascii="Verdana" w:hAnsi="Verdana"/>
        </w:rPr>
      </w:pPr>
      <w:r w:rsidRPr="00FE48F8">
        <w:rPr>
          <w:rFonts w:ascii="Verdana" w:hAnsi="Verdana"/>
        </w:rPr>
        <w:t xml:space="preserve">Zaproszenie do składania ofert, </w:t>
      </w:r>
    </w:p>
    <w:p w:rsidR="001900EE" w:rsidRPr="00FE48F8" w:rsidRDefault="00FB5801">
      <w:pPr>
        <w:numPr>
          <w:ilvl w:val="0"/>
          <w:numId w:val="13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Umowę niniejszą sporządzono w dwóch jednobrzmiących egzemplarzach, po jednym dla każdej ze stron. </w:t>
      </w:r>
    </w:p>
    <w:p w:rsidR="001900EE" w:rsidRPr="00FE48F8" w:rsidRDefault="00FB5801">
      <w:pPr>
        <w:numPr>
          <w:ilvl w:val="0"/>
          <w:numId w:val="13"/>
        </w:numPr>
        <w:ind w:right="0" w:hanging="427"/>
        <w:rPr>
          <w:rFonts w:ascii="Verdana" w:hAnsi="Verdana"/>
        </w:rPr>
      </w:pPr>
      <w:r w:rsidRPr="00FE48F8">
        <w:rPr>
          <w:rFonts w:ascii="Verdana" w:hAnsi="Verdana"/>
        </w:rPr>
        <w:t xml:space="preserve">Umowa zawiera </w:t>
      </w:r>
      <w:r w:rsidR="00FE48F8">
        <w:rPr>
          <w:rFonts w:ascii="Verdana" w:hAnsi="Verdana"/>
        </w:rPr>
        <w:t xml:space="preserve">6 </w:t>
      </w:r>
      <w:r w:rsidRPr="00FE48F8">
        <w:rPr>
          <w:rFonts w:ascii="Verdana" w:hAnsi="Verdana"/>
        </w:rPr>
        <w:t xml:space="preserve">kolejno ponumerowanych stron. </w:t>
      </w:r>
    </w:p>
    <w:p w:rsidR="001900EE" w:rsidRPr="00FE48F8" w:rsidRDefault="00FB5801">
      <w:pPr>
        <w:spacing w:after="98" w:line="259" w:lineRule="auto"/>
        <w:ind w:left="0" w:right="0" w:firstLine="0"/>
        <w:jc w:val="left"/>
        <w:rPr>
          <w:rFonts w:ascii="Verdana" w:hAnsi="Verdana"/>
        </w:rPr>
      </w:pPr>
      <w:r w:rsidRPr="00FE48F8">
        <w:rPr>
          <w:rFonts w:ascii="Verdana" w:hAnsi="Verdana"/>
        </w:rPr>
        <w:t xml:space="preserve"> </w:t>
      </w:r>
      <w:bookmarkStart w:id="0" w:name="_GoBack"/>
      <w:bookmarkEnd w:id="0"/>
    </w:p>
    <w:p w:rsidR="001900EE" w:rsidRPr="00FE48F8" w:rsidRDefault="00FB5801">
      <w:pPr>
        <w:spacing w:after="101" w:line="259" w:lineRule="auto"/>
        <w:ind w:left="0" w:right="0" w:firstLine="0"/>
        <w:jc w:val="left"/>
        <w:rPr>
          <w:rFonts w:ascii="Verdana" w:hAnsi="Verdana"/>
        </w:rPr>
      </w:pPr>
      <w:r w:rsidRPr="00FE48F8">
        <w:rPr>
          <w:rFonts w:ascii="Verdana" w:hAnsi="Verdana"/>
          <w:b/>
        </w:rPr>
        <w:t xml:space="preserve"> </w:t>
      </w:r>
      <w:r w:rsidR="00EF09FE">
        <w:rPr>
          <w:rFonts w:ascii="Verdana" w:hAnsi="Verdana"/>
          <w:b/>
        </w:rPr>
        <w:t>…………………..                                                                          …………………………</w:t>
      </w:r>
    </w:p>
    <w:p w:rsidR="001900EE" w:rsidRPr="00FE48F8" w:rsidRDefault="00FB5801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816"/>
        </w:tabs>
        <w:spacing w:after="106" w:line="249" w:lineRule="auto"/>
        <w:ind w:left="0" w:right="0" w:firstLine="0"/>
        <w:jc w:val="left"/>
        <w:rPr>
          <w:rFonts w:ascii="Verdana" w:hAnsi="Verdana"/>
        </w:rPr>
      </w:pPr>
      <w:r w:rsidRPr="00FE48F8">
        <w:rPr>
          <w:rFonts w:ascii="Verdana" w:hAnsi="Verdana"/>
          <w:b/>
        </w:rPr>
        <w:t xml:space="preserve">ZAMAWIAJĄCY:  </w:t>
      </w:r>
      <w:r w:rsidRPr="00FE48F8">
        <w:rPr>
          <w:rFonts w:ascii="Verdana" w:hAnsi="Verdana"/>
          <w:b/>
        </w:rPr>
        <w:tab/>
        <w:t xml:space="preserve"> </w:t>
      </w:r>
      <w:r w:rsidRPr="00FE48F8">
        <w:rPr>
          <w:rFonts w:ascii="Verdana" w:hAnsi="Verdana"/>
          <w:b/>
        </w:rPr>
        <w:tab/>
        <w:t xml:space="preserve"> </w:t>
      </w:r>
      <w:r w:rsidRPr="00FE48F8">
        <w:rPr>
          <w:rFonts w:ascii="Verdana" w:hAnsi="Verdana"/>
          <w:b/>
        </w:rPr>
        <w:tab/>
        <w:t xml:space="preserve"> </w:t>
      </w:r>
      <w:r w:rsidRPr="00FE48F8">
        <w:rPr>
          <w:rFonts w:ascii="Verdana" w:hAnsi="Verdana"/>
          <w:b/>
        </w:rPr>
        <w:tab/>
        <w:t xml:space="preserve"> </w:t>
      </w:r>
      <w:r w:rsidRPr="00FE48F8">
        <w:rPr>
          <w:rFonts w:ascii="Verdana" w:hAnsi="Verdana"/>
          <w:b/>
        </w:rPr>
        <w:tab/>
        <w:t xml:space="preserve"> </w:t>
      </w:r>
      <w:r w:rsidRPr="00FE48F8">
        <w:rPr>
          <w:rFonts w:ascii="Verdana" w:hAnsi="Verdana"/>
          <w:b/>
        </w:rPr>
        <w:tab/>
        <w:t xml:space="preserve"> </w:t>
      </w:r>
      <w:r w:rsidRPr="00FE48F8">
        <w:rPr>
          <w:rFonts w:ascii="Verdana" w:hAnsi="Verdana"/>
          <w:b/>
        </w:rPr>
        <w:tab/>
        <w:t xml:space="preserve"> </w:t>
      </w:r>
      <w:r w:rsidRPr="00FE48F8">
        <w:rPr>
          <w:rFonts w:ascii="Verdana" w:hAnsi="Verdana"/>
          <w:b/>
        </w:rPr>
        <w:tab/>
        <w:t>WYKONAWCA:</w:t>
      </w:r>
      <w:r w:rsidRPr="00FE48F8">
        <w:rPr>
          <w:rFonts w:ascii="Verdana" w:hAnsi="Verdana"/>
          <w:sz w:val="21"/>
        </w:rPr>
        <w:t xml:space="preserve"> </w:t>
      </w:r>
    </w:p>
    <w:sectPr w:rsidR="001900EE" w:rsidRPr="00FE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3" w:right="1409" w:bottom="2212" w:left="1416" w:header="850" w:footer="5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88" w:rsidRDefault="005E1688">
      <w:pPr>
        <w:spacing w:after="0" w:line="240" w:lineRule="auto"/>
      </w:pPr>
      <w:r>
        <w:separator/>
      </w:r>
    </w:p>
  </w:endnote>
  <w:endnote w:type="continuationSeparator" w:id="0">
    <w:p w:rsidR="005E1688" w:rsidRDefault="005E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E" w:rsidRDefault="00FB5801">
    <w:pPr>
      <w:spacing w:after="0" w:line="259" w:lineRule="auto"/>
      <w:ind w:left="19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9563098</wp:posOffset>
              </wp:positionV>
              <wp:extent cx="5797296" cy="6097"/>
              <wp:effectExtent l="0" t="0" r="0" b="0"/>
              <wp:wrapSquare wrapText="bothSides"/>
              <wp:docPr id="4763" name="Group 4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4921" name="Shape 4921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E864FB3" id="Group 4763" o:spid="_x0000_s1026" style="position:absolute;margin-left:69.35pt;margin-top:753pt;width:456.5pt;height:.5pt;z-index:251658240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">
              <v:shape id="Shape 4921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3UMUA&#10;AADdAAAADwAAAGRycy9kb3ducmV2LnhtbESPQWvCQBSE7wX/w/IEL0U3SikaXUUKBS8qVcHrM/tM&#10;gtm3cXdN4r/vFgoeh5n5hlmsOlOJhpwvLSsYjxIQxJnVJecKTsfv4RSED8gaK8uk4EkeVsve2wJT&#10;bVv+oeYQchEh7FNUUIRQp1L6rCCDfmRr4uhdrTMYonS51A7bCDeVnCTJpzRYclwosKavgrLb4WEU&#10;TLNmf9+/N357uptLe965y+7hlBr0u/UcRKAuvML/7Y1W8DGbjOH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HdQxQAAAN0AAAAPAAAAAAAAAAAAAAAAAJgCAABkcnMv&#10;ZG93bnJldi54bWxQSwUGAAAAAAQABAD1AAAAigMAAAAA&#10;" path="m,l5797296,r,9144l,9144,,e" fillcolor="black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Postępowanie o udzielenie zamówienia publicznego o wartości nie przekraczającej wyrażonej w złotych równowartości kwoty 30 </w:t>
    </w:r>
  </w:p>
  <w:p w:rsidR="001900EE" w:rsidRDefault="00FB5801">
    <w:pPr>
      <w:spacing w:after="158" w:line="259" w:lineRule="auto"/>
      <w:ind w:left="0" w:right="3" w:firstLine="0"/>
      <w:jc w:val="center"/>
    </w:pPr>
    <w:r>
      <w:rPr>
        <w:sz w:val="16"/>
      </w:rPr>
      <w:t xml:space="preserve">000 euro na: „Budowę oświetlenia ulicznego w Prabutach przy ulicy Wojska Polskiego” </w:t>
    </w:r>
  </w:p>
  <w:p w:rsidR="001900EE" w:rsidRDefault="00FB5801">
    <w:pPr>
      <w:spacing w:after="0" w:line="342" w:lineRule="auto"/>
      <w:ind w:left="0" w:right="901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40" w:rsidRDefault="00FB5801">
    <w:pPr>
      <w:spacing w:after="0" w:line="259" w:lineRule="auto"/>
      <w:ind w:left="19" w:right="0" w:firstLine="0"/>
      <w:jc w:val="left"/>
      <w:rPr>
        <w:sz w:val="16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A610C" wp14:editId="4029CD18">
              <wp:simplePos x="0" y="0"/>
              <wp:positionH relativeFrom="page">
                <wp:posOffset>880872</wp:posOffset>
              </wp:positionH>
              <wp:positionV relativeFrom="page">
                <wp:posOffset>9563098</wp:posOffset>
              </wp:positionV>
              <wp:extent cx="5797296" cy="6097"/>
              <wp:effectExtent l="0" t="0" r="0" b="0"/>
              <wp:wrapSquare wrapText="bothSides"/>
              <wp:docPr id="4734" name="Group 4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4920" name="Shape 4920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13FD7AD" id="Group 4734" o:spid="_x0000_s1026" style="position:absolute;margin-left:69.35pt;margin-top:753pt;width:456.5pt;height:.5pt;z-index:251659264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">
              <v:shape id="Shape 4920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Sy8QA&#10;AADdAAAADwAAAGRycy9kb3ducmV2LnhtbERPz2vCMBS+D/wfwhN2GTNdGaN2RhFhsIuVVcHrs3lr&#10;y5qXmsS2/vfLYbDjx/d7tZlMJwZyvrWs4GWRgCCurG65VnA6fjxnIHxA1thZJgV38rBZzx5WmGs7&#10;8hcNZahFDGGfo4ImhD6X0lcNGfQL2xNH7ts6gyFCV0vtcIzhppNpkrxJgy3HhgZ72jVU/ZQ3oyCr&#10;hsP18DT4/elqLuO5cJfi5pR6nE/bdxCBpvAv/nN/agWvyzTuj2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0svEAAAA3QAAAA8AAAAAAAAAAAAAAAAAmAIAAGRycy9k&#10;b3ducmV2LnhtbFBLBQYAAAAABAAEAPUAAACJAwAAAAA=&#10;" path="m,l5797296,r,9144l,9144,,e" fillcolor="black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Postępowanie o udzielenie zamówienia publicznego o wartości nie przekraczającej wyrażonej w złotych równowartości kwoty </w:t>
    </w:r>
  </w:p>
  <w:p w:rsidR="001900EE" w:rsidRDefault="00FB5801" w:rsidP="00831C40">
    <w:pPr>
      <w:spacing w:after="0" w:line="259" w:lineRule="auto"/>
      <w:ind w:left="19" w:right="0" w:firstLine="0"/>
      <w:jc w:val="center"/>
    </w:pPr>
    <w:r>
      <w:rPr>
        <w:sz w:val="16"/>
      </w:rPr>
      <w:t>30 000 euro</w:t>
    </w:r>
    <w:r w:rsidR="00831C40">
      <w:rPr>
        <w:sz w:val="16"/>
      </w:rPr>
      <w:t>.</w:t>
    </w:r>
  </w:p>
  <w:p w:rsidR="001900EE" w:rsidRDefault="00FB5801">
    <w:pPr>
      <w:spacing w:after="0" w:line="342" w:lineRule="auto"/>
      <w:ind w:left="0" w:right="901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E" w:rsidRDefault="00FB5801">
    <w:pPr>
      <w:spacing w:after="0" w:line="259" w:lineRule="auto"/>
      <w:ind w:left="19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9563098</wp:posOffset>
              </wp:positionV>
              <wp:extent cx="5797296" cy="6097"/>
              <wp:effectExtent l="0" t="0" r="0" b="0"/>
              <wp:wrapSquare wrapText="bothSides"/>
              <wp:docPr id="4705" name="Group 47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4919" name="Shape 4919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8563B2" id="Group 4705" o:spid="_x0000_s1026" style="position:absolute;margin-left:69.35pt;margin-top:753pt;width:456.5pt;height:.5pt;z-index:251660288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">
              <v:shape id="Shape 4919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x68UA&#10;AADdAAAADwAAAGRycy9kb3ducmV2LnhtbESPQWvCQBSE7wX/w/IEL0U3SikaXUWEQi8qVcHrM/tM&#10;gtm3cXdN4r/vFgoeh5n5hlmsOlOJhpwvLSsYjxIQxJnVJecKTsev4RSED8gaK8uk4EkeVsve2wJT&#10;bVv+oeYQchEh7FNUUIRQp1L6rCCDfmRr4uhdrTMYonS51A7bCDeVnCTJpzRYclwosKZNQdnt8DAK&#10;plmzv+/fG7893c2lPe/cZfdwSg363XoOIlAXXuH/9rdW8DEbz+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rHrxQAAAN0AAAAPAAAAAAAAAAAAAAAAAJgCAABkcnMv&#10;ZG93bnJldi54bWxQSwUGAAAAAAQABAD1AAAAigMAAAAA&#10;" path="m,l5797296,r,9144l,9144,,e" fillcolor="black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Postępowanie o udzielenie zamówienia publicznego o wartości nie przekraczającej wyrażonej w złotych równowartości kwoty 30 </w:t>
    </w:r>
  </w:p>
  <w:p w:rsidR="001900EE" w:rsidRDefault="00FB5801">
    <w:pPr>
      <w:spacing w:after="158" w:line="259" w:lineRule="auto"/>
      <w:ind w:left="0" w:right="3" w:firstLine="0"/>
      <w:jc w:val="center"/>
    </w:pPr>
    <w:r>
      <w:rPr>
        <w:sz w:val="16"/>
      </w:rPr>
      <w:t xml:space="preserve">000 euro na: „Budowę oświetlenia ulicznego w Prabutach przy ulicy Wojska Polskiego” </w:t>
    </w:r>
  </w:p>
  <w:p w:rsidR="001900EE" w:rsidRDefault="00FB5801">
    <w:pPr>
      <w:spacing w:after="0" w:line="342" w:lineRule="auto"/>
      <w:ind w:left="0" w:right="901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88" w:rsidRDefault="005E1688">
      <w:pPr>
        <w:spacing w:after="0" w:line="240" w:lineRule="auto"/>
      </w:pPr>
      <w:r>
        <w:separator/>
      </w:r>
    </w:p>
  </w:footnote>
  <w:footnote w:type="continuationSeparator" w:id="0">
    <w:p w:rsidR="005E1688" w:rsidRDefault="005E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E" w:rsidRDefault="00FB5801">
    <w:pPr>
      <w:tabs>
        <w:tab w:val="center" w:pos="4536"/>
        <w:tab w:val="right" w:pos="9075"/>
      </w:tabs>
      <w:spacing w:after="0" w:line="259" w:lineRule="auto"/>
      <w:ind w:left="0" w:right="0" w:firstLine="0"/>
      <w:jc w:val="left"/>
    </w:pPr>
    <w:r>
      <w:rPr>
        <w:sz w:val="16"/>
        <w:u w:val="single" w:color="000000"/>
      </w:rPr>
      <w:t xml:space="preserve">Nr sprawy IZP/38/2016/KK 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  <w:t xml:space="preserve">Miasto i Gmina Prabuty </w:t>
    </w: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95099"/>
      <w:docPartObj>
        <w:docPartGallery w:val="Page Numbers (Top of Page)"/>
        <w:docPartUnique/>
      </w:docPartObj>
    </w:sdtPr>
    <w:sdtEndPr/>
    <w:sdtContent>
      <w:p w:rsidR="006C3AF3" w:rsidRDefault="006C3AF3" w:rsidP="006C3AF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1D">
          <w:rPr>
            <w:noProof/>
          </w:rPr>
          <w:t>6</w:t>
        </w:r>
        <w:r>
          <w:fldChar w:fldCharType="end"/>
        </w:r>
      </w:p>
    </w:sdtContent>
  </w:sdt>
  <w:p w:rsidR="001900EE" w:rsidRDefault="001900EE">
    <w:pPr>
      <w:tabs>
        <w:tab w:val="center" w:pos="4536"/>
        <w:tab w:val="right" w:pos="9075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E" w:rsidRDefault="00FB5801">
    <w:pPr>
      <w:tabs>
        <w:tab w:val="center" w:pos="4536"/>
        <w:tab w:val="right" w:pos="9075"/>
      </w:tabs>
      <w:spacing w:after="0" w:line="259" w:lineRule="auto"/>
      <w:ind w:left="0" w:right="0" w:firstLine="0"/>
      <w:jc w:val="left"/>
    </w:pPr>
    <w:r>
      <w:rPr>
        <w:sz w:val="16"/>
        <w:u w:val="single" w:color="000000"/>
      </w:rPr>
      <w:t xml:space="preserve">Nr sprawy IZP/38/2016/KK 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  <w:t xml:space="preserve">Miasto i Gmina Prabuty 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596"/>
    <w:multiLevelType w:val="hybridMultilevel"/>
    <w:tmpl w:val="B754A502"/>
    <w:lvl w:ilvl="0" w:tplc="CE24E6CA">
      <w:start w:val="3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2CB1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0AE3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363CD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49F6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DEDC3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CBDD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66D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2AA3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0F1036"/>
    <w:multiLevelType w:val="hybridMultilevel"/>
    <w:tmpl w:val="161A5DE8"/>
    <w:lvl w:ilvl="0" w:tplc="03C265C4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8A2DF0">
      <w:start w:val="1"/>
      <w:numFmt w:val="decimal"/>
      <w:lvlText w:val="%2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6318C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61EB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0F56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D82E26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0DBEA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38121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8931A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846D22"/>
    <w:multiLevelType w:val="hybridMultilevel"/>
    <w:tmpl w:val="E458C64E"/>
    <w:lvl w:ilvl="0" w:tplc="1C2C1782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18A4AC">
      <w:start w:val="1"/>
      <w:numFmt w:val="decimal"/>
      <w:lvlText w:val="%2)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A00F8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070C4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42B4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F0144C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C8619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E1FE8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40A82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775052"/>
    <w:multiLevelType w:val="hybridMultilevel"/>
    <w:tmpl w:val="46EA01C0"/>
    <w:lvl w:ilvl="0" w:tplc="0415000F">
      <w:start w:val="1"/>
      <w:numFmt w:val="decimal"/>
      <w:lvlText w:val="%1."/>
      <w:lvlJc w:val="left"/>
      <w:pPr>
        <w:ind w:left="708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E5A98"/>
    <w:multiLevelType w:val="hybridMultilevel"/>
    <w:tmpl w:val="7E004E52"/>
    <w:lvl w:ilvl="0" w:tplc="17240154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68A9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233B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A2A7A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4D55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8DD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3AE6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82862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8CD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B43526"/>
    <w:multiLevelType w:val="hybridMultilevel"/>
    <w:tmpl w:val="609E273E"/>
    <w:lvl w:ilvl="0" w:tplc="5B88D6A8">
      <w:start w:val="2"/>
      <w:numFmt w:val="decimal"/>
      <w:lvlText w:val="%1."/>
      <w:lvlJc w:val="left"/>
      <w:pPr>
        <w:ind w:left="7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5BA7"/>
    <w:multiLevelType w:val="hybridMultilevel"/>
    <w:tmpl w:val="B6185214"/>
    <w:lvl w:ilvl="0" w:tplc="483A3380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2A3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EE807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EC55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64FF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2F6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F8254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E89B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46A9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FD4CFF"/>
    <w:multiLevelType w:val="hybridMultilevel"/>
    <w:tmpl w:val="483447D6"/>
    <w:lvl w:ilvl="0" w:tplc="63B8E19E">
      <w:start w:val="5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42B5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E634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5ADA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A3A0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7839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8D47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E9EC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AC0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222B1F"/>
    <w:multiLevelType w:val="hybridMultilevel"/>
    <w:tmpl w:val="E3863AB2"/>
    <w:lvl w:ilvl="0" w:tplc="E5464E0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0F4653E"/>
    <w:multiLevelType w:val="hybridMultilevel"/>
    <w:tmpl w:val="4A7270CE"/>
    <w:lvl w:ilvl="0" w:tplc="F71EC540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40E4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A2A67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C716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CE88F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2A303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6C3F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E5E9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CCA45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921D63"/>
    <w:multiLevelType w:val="hybridMultilevel"/>
    <w:tmpl w:val="35B257F2"/>
    <w:lvl w:ilvl="0" w:tplc="41001C08">
      <w:start w:val="1"/>
      <w:numFmt w:val="decimal"/>
      <w:lvlText w:val="%1)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E8718">
      <w:start w:val="1"/>
      <w:numFmt w:val="lowerLetter"/>
      <w:lvlText w:val="%2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EEB78">
      <w:start w:val="1"/>
      <w:numFmt w:val="lowerRoman"/>
      <w:lvlText w:val="%3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49972">
      <w:start w:val="1"/>
      <w:numFmt w:val="decimal"/>
      <w:lvlText w:val="%4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F48A30">
      <w:start w:val="1"/>
      <w:numFmt w:val="lowerLetter"/>
      <w:lvlText w:val="%5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AA70A">
      <w:start w:val="1"/>
      <w:numFmt w:val="lowerRoman"/>
      <w:lvlText w:val="%6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40CB8A">
      <w:start w:val="1"/>
      <w:numFmt w:val="decimal"/>
      <w:lvlText w:val="%7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60A17E">
      <w:start w:val="1"/>
      <w:numFmt w:val="lowerLetter"/>
      <w:lvlText w:val="%8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66430">
      <w:start w:val="1"/>
      <w:numFmt w:val="lowerRoman"/>
      <w:lvlText w:val="%9"/>
      <w:lvlJc w:val="left"/>
      <w:pPr>
        <w:ind w:left="65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091D2F"/>
    <w:multiLevelType w:val="hybridMultilevel"/>
    <w:tmpl w:val="A59A94B0"/>
    <w:lvl w:ilvl="0" w:tplc="D4FEAB3E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E6E8BA">
      <w:start w:val="1"/>
      <w:numFmt w:val="decimal"/>
      <w:lvlText w:val="%2)"/>
      <w:lvlJc w:val="left"/>
      <w:pPr>
        <w:ind w:left="7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2EAEE">
      <w:start w:val="2"/>
      <w:numFmt w:val="lowerLetter"/>
      <w:lvlText w:val="%3)"/>
      <w:lvlJc w:val="left"/>
      <w:pPr>
        <w:ind w:left="979"/>
      </w:pPr>
      <w:rPr>
        <w:rFonts w:ascii="Tahoma" w:eastAsia="Tahoma" w:hAnsi="Tahoma" w:cs="Tahom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24B1C">
      <w:start w:val="1"/>
      <w:numFmt w:val="decimal"/>
      <w:lvlText w:val="%4"/>
      <w:lvlJc w:val="left"/>
      <w:pPr>
        <w:ind w:left="17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07C8C">
      <w:start w:val="1"/>
      <w:numFmt w:val="lowerLetter"/>
      <w:lvlText w:val="%5"/>
      <w:lvlJc w:val="left"/>
      <w:pPr>
        <w:ind w:left="25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C05B6">
      <w:start w:val="1"/>
      <w:numFmt w:val="lowerRoman"/>
      <w:lvlText w:val="%6"/>
      <w:lvlJc w:val="left"/>
      <w:pPr>
        <w:ind w:left="32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144E">
      <w:start w:val="1"/>
      <w:numFmt w:val="decimal"/>
      <w:lvlText w:val="%7"/>
      <w:lvlJc w:val="left"/>
      <w:pPr>
        <w:ind w:left="39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44EF2">
      <w:start w:val="1"/>
      <w:numFmt w:val="lowerLetter"/>
      <w:lvlText w:val="%8"/>
      <w:lvlJc w:val="left"/>
      <w:pPr>
        <w:ind w:left="46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AE44">
      <w:start w:val="1"/>
      <w:numFmt w:val="lowerRoman"/>
      <w:lvlText w:val="%9"/>
      <w:lvlJc w:val="left"/>
      <w:pPr>
        <w:ind w:left="53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FF31A2"/>
    <w:multiLevelType w:val="hybridMultilevel"/>
    <w:tmpl w:val="987E9466"/>
    <w:lvl w:ilvl="0" w:tplc="5B88D6A8">
      <w:start w:val="2"/>
      <w:numFmt w:val="decimal"/>
      <w:lvlText w:val="%1."/>
      <w:lvlJc w:val="left"/>
      <w:pPr>
        <w:ind w:left="7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553E5"/>
    <w:multiLevelType w:val="hybridMultilevel"/>
    <w:tmpl w:val="6ADAAC8A"/>
    <w:lvl w:ilvl="0" w:tplc="DF347AF0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E2CA0">
      <w:start w:val="1"/>
      <w:numFmt w:val="decimal"/>
      <w:lvlText w:val="%2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2F35A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B872C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C22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EF0A0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4EB7A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4CA484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AEFFE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1A6E18"/>
    <w:multiLevelType w:val="hybridMultilevel"/>
    <w:tmpl w:val="C56E82CE"/>
    <w:lvl w:ilvl="0" w:tplc="A4D05842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A016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EF1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4834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0E3D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B4298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0C2A0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EF53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6A6C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EB4EE0"/>
    <w:multiLevelType w:val="hybridMultilevel"/>
    <w:tmpl w:val="3F2CC8D0"/>
    <w:lvl w:ilvl="0" w:tplc="7E94642C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D8C0D2">
      <w:start w:val="1"/>
      <w:numFmt w:val="decimal"/>
      <w:lvlText w:val="%2)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8896E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A07E6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CA2E9C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ED06A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2C7A2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21B66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001C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B34E11"/>
    <w:multiLevelType w:val="hybridMultilevel"/>
    <w:tmpl w:val="6EE029D0"/>
    <w:lvl w:ilvl="0" w:tplc="64DA8FF2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B064C6">
      <w:start w:val="1"/>
      <w:numFmt w:val="decimal"/>
      <w:lvlText w:val="%2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CFB46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6B78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6CA98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1E8640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A8F5F2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0317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AB828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6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EE"/>
    <w:rsid w:val="000053A8"/>
    <w:rsid w:val="00035BC4"/>
    <w:rsid w:val="000B4916"/>
    <w:rsid w:val="000C2890"/>
    <w:rsid w:val="001900EE"/>
    <w:rsid w:val="001A1585"/>
    <w:rsid w:val="001B1475"/>
    <w:rsid w:val="002414E7"/>
    <w:rsid w:val="002E00E8"/>
    <w:rsid w:val="00330F57"/>
    <w:rsid w:val="003547EB"/>
    <w:rsid w:val="00416BDA"/>
    <w:rsid w:val="00474D46"/>
    <w:rsid w:val="005E1688"/>
    <w:rsid w:val="006159B8"/>
    <w:rsid w:val="00640755"/>
    <w:rsid w:val="006530A4"/>
    <w:rsid w:val="00696C03"/>
    <w:rsid w:val="006C3AF3"/>
    <w:rsid w:val="006C797B"/>
    <w:rsid w:val="00831C40"/>
    <w:rsid w:val="008E457C"/>
    <w:rsid w:val="009E4B1D"/>
    <w:rsid w:val="009E645E"/>
    <w:rsid w:val="009E7A2D"/>
    <w:rsid w:val="00A93367"/>
    <w:rsid w:val="00AA59C1"/>
    <w:rsid w:val="00B82695"/>
    <w:rsid w:val="00BA1403"/>
    <w:rsid w:val="00C91ABD"/>
    <w:rsid w:val="00CA7C7B"/>
    <w:rsid w:val="00CF26B5"/>
    <w:rsid w:val="00D6427C"/>
    <w:rsid w:val="00D66839"/>
    <w:rsid w:val="00DB4344"/>
    <w:rsid w:val="00E62024"/>
    <w:rsid w:val="00EB787E"/>
    <w:rsid w:val="00EF09FE"/>
    <w:rsid w:val="00F7559A"/>
    <w:rsid w:val="00FB5801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48" w:lineRule="auto"/>
      <w:ind w:left="10" w:right="2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left="10" w:right="6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7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91AB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7A2D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Stopka">
    <w:name w:val="footer"/>
    <w:basedOn w:val="Normalny"/>
    <w:link w:val="StopkaZnak"/>
    <w:uiPriority w:val="99"/>
    <w:unhideWhenUsed/>
    <w:rsid w:val="006C3AF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3AF3"/>
    <w:rPr>
      <w:rFonts w:eastAsiaTheme="minorHAns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C3AF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3AF3"/>
  </w:style>
  <w:style w:type="paragraph" w:styleId="Tekstdymka">
    <w:name w:val="Balloon Text"/>
    <w:basedOn w:val="Normalny"/>
    <w:link w:val="TekstdymkaZnak"/>
    <w:uiPriority w:val="99"/>
    <w:semiHidden/>
    <w:unhideWhenUsed/>
    <w:rsid w:val="006C3AF3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F3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48" w:lineRule="auto"/>
      <w:ind w:left="10" w:right="2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left="10" w:right="6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7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91AB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7A2D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Stopka">
    <w:name w:val="footer"/>
    <w:basedOn w:val="Normalny"/>
    <w:link w:val="StopkaZnak"/>
    <w:uiPriority w:val="99"/>
    <w:unhideWhenUsed/>
    <w:rsid w:val="006C3AF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3AF3"/>
    <w:rPr>
      <w:rFonts w:eastAsiaTheme="minorHAns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C3AF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3AF3"/>
  </w:style>
  <w:style w:type="paragraph" w:styleId="Tekstdymka">
    <w:name w:val="Balloon Text"/>
    <w:basedOn w:val="Normalny"/>
    <w:link w:val="TekstdymkaZnak"/>
    <w:uiPriority w:val="99"/>
    <w:semiHidden/>
    <w:unhideWhenUsed/>
    <w:rsid w:val="006C3AF3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F3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Załacznik nr 2 do Zaproszenia</vt:lpstr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Załacznik nr 2 do Zaproszenia</dc:title>
  <dc:subject/>
  <cp:keywords/>
  <cp:lastModifiedBy>Tadeusz</cp:lastModifiedBy>
  <cp:revision>23</cp:revision>
  <cp:lastPrinted>2018-05-15T06:17:00Z</cp:lastPrinted>
  <dcterms:created xsi:type="dcterms:W3CDTF">2017-12-07T09:59:00Z</dcterms:created>
  <dcterms:modified xsi:type="dcterms:W3CDTF">2020-11-03T12:24:00Z</dcterms:modified>
</cp:coreProperties>
</file>